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9" w:rsidRDefault="00F670A9" w:rsidP="00F670A9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РОССИЙСКАЯ ФЕДЕРАЦИЯ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КОРДОВСКИЙ СЕЛЬСКИЙ СОВЕТ ДЕПУТАТОВ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 КУРАГИНСКОГО РАЙОНА 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КРАСНОЯРСКОГО КРАЯ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F670A9" w:rsidRDefault="00F670A9" w:rsidP="00CF44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РЕШЕНИЕ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F670A9" w:rsidRDefault="00CF44CE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Cs/>
          <w:kern w:val="2"/>
          <w:sz w:val="28"/>
          <w:szCs w:val="28"/>
        </w:rPr>
        <w:t>18.11</w:t>
      </w:r>
      <w:r w:rsidR="00F670A9"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.2022            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                            с. </w:t>
      </w:r>
      <w:r w:rsidR="00F670A9"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Кордово                                     № 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 xml:space="preserve">25-61р 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4778FF" w:rsidP="004778FF">
      <w:pPr>
        <w:ind w:right="3968"/>
        <w:rPr>
          <w:rFonts w:ascii="Times New Roman CYR" w:hAnsi="Times New Roman CYR" w:cs="Times New Roman CYR"/>
          <w:kern w:val="2"/>
          <w:sz w:val="28"/>
          <w:szCs w:val="28"/>
        </w:rPr>
      </w:pPr>
      <w:r w:rsidRPr="004778FF">
        <w:rPr>
          <w:sz w:val="28"/>
          <w:szCs w:val="28"/>
        </w:rPr>
        <w:t>О назначении даты проведения публичных слушаний</w:t>
      </w:r>
      <w:r w:rsidR="00F670A9">
        <w:rPr>
          <w:rFonts w:ascii="Times New Roman CYR" w:hAnsi="Times New Roman CYR" w:cs="Times New Roman CYR"/>
          <w:kern w:val="2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</w:t>
      </w:r>
      <w:r w:rsidR="00F670A9">
        <w:rPr>
          <w:rFonts w:ascii="Times New Roman CYR" w:hAnsi="Times New Roman CYR" w:cs="Times New Roman CYR"/>
          <w:kern w:val="2"/>
          <w:sz w:val="28"/>
          <w:szCs w:val="28"/>
        </w:rPr>
        <w:t>опросу: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1C3535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58 Устава муниципального образования Кордовский сельсовет, на основании Положения о порядке проведения публичных слушаний в муниципальном образовании Кордовский сельсовет, утвержденного Решением Кордовского сельсовета совета депутатов от </w:t>
      </w:r>
      <w:r w:rsidRPr="00F670A9">
        <w:rPr>
          <w:sz w:val="28"/>
          <w:szCs w:val="28"/>
        </w:rPr>
        <w:t>05.11.2020 № 4-9р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kern w:val="2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bCs/>
          <w:kern w:val="2"/>
          <w:sz w:val="28"/>
          <w:szCs w:val="28"/>
        </w:rPr>
        <w:t>ордовский сельский Совет депутатов РЕШИЛ: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Назначить публичные слушания по вопросу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2. Провести публичные слушания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27</w:t>
      </w:r>
      <w:r>
        <w:rPr>
          <w:rFonts w:ascii="Times New Roman CYR" w:hAnsi="Times New Roman CYR" w:cs="Times New Roman CYR"/>
          <w:kern w:val="2"/>
          <w:sz w:val="28"/>
          <w:szCs w:val="28"/>
        </w:rPr>
        <w:t>.12.2022 года в 1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4</w:t>
      </w:r>
      <w:r>
        <w:rPr>
          <w:rFonts w:ascii="Times New Roman CYR" w:hAnsi="Times New Roman CYR" w:cs="Times New Roman CYR"/>
          <w:kern w:val="2"/>
          <w:sz w:val="28"/>
          <w:szCs w:val="28"/>
        </w:rPr>
        <w:t>-00 в здании Админ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истрации Кордовского сельсовета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 адресу: Красноярский край, Курагинский район, с. Кордово, ул. Гагарина, д. 67.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Назначить председательствующим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Булатову Ирину Михайловну - зам. главы Кордовского сельсовета, секретарём Рожкову Людмилу Викторовну, специалиста 1-ой категории администрации Кордовского сельсовета.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3. Утвердить рабочую группу по разработке проекта решения  и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публичных слушаний по вопросу «О бюджете муниципального образования Кордовского сельсовета на 2023 год и плановый период 2024 и 2025 годов » рассмотрению предложений в следующем составе: 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Булатова Ирина Михайловна  - зам. главы Кордовского сельсовета, руководитель рабочей группы;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"/>
          <w:sz w:val="28"/>
          <w:szCs w:val="28"/>
        </w:rPr>
        <w:tab/>
        <w:t>Рожкова Людмила Викторовна, специалиста Кордовского сельсовета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., 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заместитель руководителя рабочей группы.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ab/>
        <w:t>Члены рабочей группы: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Кондратьев Вадим Леонидович – Глава Кордовского сельсовета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Николаева Наталия Олеговн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а–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специалист 2 категории администрации Кордовского сельсовета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Латушкин Виталий Валентинович – председатель Кордовского сельского Совета депутатов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4.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Утвердить порядок организации и проведения публичных слушаний по проекту решения «О бюджете муниципального образования Кордовского сельсовета на 2023 год и плановый период 2024 и 2025 годов».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5.</w:t>
      </w:r>
      <w:r>
        <w:rPr>
          <w:rFonts w:ascii="Times New Roman CYR" w:hAnsi="Times New Roman CYR" w:cs="Times New Roman CYR"/>
        </w:rPr>
        <w:tab/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 и финансам.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</w:rPr>
        <w:t>6.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kern w:val="2"/>
          <w:sz w:val="28"/>
          <w:szCs w:val="28"/>
        </w:rPr>
        <w:t>Решение вступает в силу со дня, следующего за днём его опубликования в газете «Кордовский вестник»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</w:p>
    <w:p w:rsidR="006837BE" w:rsidRDefault="006837BE" w:rsidP="00F670A9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6837BE" w:rsidRPr="006C037F" w:rsidTr="00CE68A2">
        <w:trPr>
          <w:trHeight w:val="974"/>
        </w:trPr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 xml:space="preserve">Председатель </w:t>
            </w:r>
          </w:p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>Кордовского сельского</w:t>
            </w:r>
          </w:p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r w:rsidRPr="006C037F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6C037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6C037F">
              <w:rPr>
                <w:sz w:val="28"/>
                <w:szCs w:val="28"/>
              </w:rPr>
              <w:t xml:space="preserve"> Кордовского сельсовета</w:t>
            </w:r>
          </w:p>
        </w:tc>
      </w:tr>
      <w:tr w:rsidR="006837BE" w:rsidRPr="006C037F" w:rsidTr="00CE68A2">
        <w:trPr>
          <w:trHeight w:val="481"/>
        </w:trPr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Pr="006C037F">
              <w:rPr>
                <w:sz w:val="28"/>
                <w:szCs w:val="28"/>
              </w:rPr>
              <w:t>В.В. Латушкин</w:t>
            </w:r>
          </w:p>
        </w:tc>
        <w:tc>
          <w:tcPr>
            <w:tcW w:w="4785" w:type="dxa"/>
            <w:shd w:val="clear" w:color="auto" w:fill="auto"/>
          </w:tcPr>
          <w:p w:rsidR="006837BE" w:rsidRPr="006C037F" w:rsidRDefault="006837BE" w:rsidP="00CE68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 И.М. Булатова</w:t>
            </w:r>
          </w:p>
        </w:tc>
      </w:tr>
    </w:tbl>
    <w:p w:rsidR="00F670A9" w:rsidRDefault="00F670A9" w:rsidP="00F670A9"/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keepNext/>
        <w:pageBreakBefore/>
        <w:autoSpaceDE w:val="0"/>
        <w:autoSpaceDN w:val="0"/>
        <w:adjustRightInd w:val="0"/>
        <w:ind w:left="432" w:hanging="43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lastRenderedPageBreak/>
        <w:t xml:space="preserve">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Приложение к решению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                              Кордовского сельского Совета депутатов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                                         от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18.11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.2022 № </w:t>
      </w:r>
      <w:r w:rsidR="00CF44CE">
        <w:rPr>
          <w:rFonts w:ascii="Times New Roman CYR" w:hAnsi="Times New Roman CYR" w:cs="Times New Roman CYR"/>
          <w:kern w:val="2"/>
          <w:sz w:val="28"/>
          <w:szCs w:val="28"/>
        </w:rPr>
        <w:t>25-61</w:t>
      </w:r>
      <w:r>
        <w:rPr>
          <w:rFonts w:ascii="Times New Roman CYR" w:hAnsi="Times New Roman CYR" w:cs="Times New Roman CYR"/>
          <w:kern w:val="2"/>
          <w:sz w:val="28"/>
          <w:szCs w:val="28"/>
        </w:rPr>
        <w:t>р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ПОРЯДОК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Организации и проведения публичных слушаний по проекту решения «О бюджете муниципального образования Кордовского сельсовета на 2023 год и плановый период 2024 и 2025 годов»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1. Общие положения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Настоящее положение определяет порядок организации и проведения публичных слушаний по проекту решений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«О бюджете муниципального образования Кордовского сельсовета на 2023 год и плановый период 2024 и 2025 годов» </w:t>
      </w:r>
      <w:r>
        <w:rPr>
          <w:rFonts w:ascii="Times New Roman CYR" w:hAnsi="Times New Roman CYR" w:cs="Times New Roman CYR"/>
          <w:sz w:val="28"/>
          <w:szCs w:val="28"/>
        </w:rPr>
        <w:t>а реализацию прав жителей муниципального образования Кордовский сельсовет на осуществление местного самоуправления посредством участия в публичных слушаниях.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 Публичные слушания проводятся с целью обсуждения проекта решения «О бюджете муниципального образования Кордовского сельсовета на 2023 год и плановый период 2024 и 2025 годов »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Кордовского сельского совета депутатов и др.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2. Подготовка публичных слушаний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Для подготовки и проведения публичных слушаний создается рабочая группа, которая располагается в здании администрации Кордовского сельсовета: с. Кордово, ул. Гагарина, 67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2. Председатель рабочей группы созывает первое заседание рабочей группы не позднее двух дней со дня принятия решения о проведении публичных слушаний.</w:t>
      </w:r>
    </w:p>
    <w:p w:rsidR="00F670A9" w:rsidRDefault="00F670A9" w:rsidP="00F670A9">
      <w:pPr>
        <w:widowControl w:val="0"/>
        <w:tabs>
          <w:tab w:val="left" w:pos="39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В целях организации и проведения публичных слушаний рабочая группа: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разрабатывает проект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в десятидневный срок со дня принятия решения о проведении публичных слушаний;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обеспечивает доведение до сведения жителей муниципального образования информацию о проведении публичных слушаний и проект решений принятия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за 10 дней до проведения публичных слушаний путем опубликования в газете «Кордовский вестник»;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проводит анализ предложений, представленных гражданами;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составляет список лиц, участвующих в публичных слушаниях, с правом выступления;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- устанавливает порядок выступлений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>;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- осуществляет подсчет голосов при голосовании в ходе публичных слушаний;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организует подготовку решения о результатах публичных слушаний и его опубликование (обнародование), а также направление данных решений, предложений, одобренных участниками публичных слушаний, и протокола публичных слушаний Кордовскому сельскому Совету депутатов.</w:t>
      </w:r>
    </w:p>
    <w:p w:rsidR="00F670A9" w:rsidRDefault="00F670A9" w:rsidP="00F670A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4. Рабочая группа вправе привлекать к своей деятельности граждан и специалистов для выполнения консультативных и экспертных работ.</w:t>
      </w:r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ind w:left="1140" w:hanging="57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Порядок внесения предложений в проект решений «</w:t>
      </w:r>
      <w:r w:rsidR="00504C08" w:rsidRPr="00504C08">
        <w:rPr>
          <w:rFonts w:ascii="Times New Roman CYR" w:hAnsi="Times New Roman CYR" w:cs="Times New Roman CYR"/>
          <w:b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 w:rsidR="00504C08">
        <w:rPr>
          <w:rFonts w:ascii="Times New Roman CYR" w:hAnsi="Times New Roman CYR" w:cs="Times New Roman CYR"/>
          <w:b/>
          <w:kern w:val="2"/>
          <w:sz w:val="28"/>
          <w:szCs w:val="28"/>
        </w:rPr>
        <w:t>»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Опубликованный проект решени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я </w:t>
      </w:r>
      <w:r>
        <w:rPr>
          <w:rFonts w:ascii="Times New Roman CYR" w:hAnsi="Times New Roman CYR" w:cs="Times New Roman CYR"/>
          <w:kern w:val="2"/>
          <w:sz w:val="28"/>
          <w:szCs w:val="28"/>
        </w:rPr>
        <w:t>«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О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» обсуждается на собраниях политических партий, общественных организаций, трудовых коллективов, иных собраниях граждан.</w:t>
      </w:r>
    </w:p>
    <w:p w:rsidR="00F670A9" w:rsidRDefault="00F670A9" w:rsidP="00F670A9">
      <w:pPr>
        <w:autoSpaceDE w:val="0"/>
        <w:autoSpaceDN w:val="0"/>
        <w:adjustRightInd w:val="0"/>
        <w:spacing w:after="120"/>
        <w:ind w:firstLine="79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Предложения по проекту решений в письменном виде направляются в рабочую группу с аргументированным обоснованием внесения данных предложений.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  <w:proofErr w:type="gramEnd"/>
    </w:p>
    <w:p w:rsidR="00F670A9" w:rsidRDefault="00F670A9" w:rsidP="00F670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kern w:val="2"/>
        </w:rPr>
      </w:pPr>
    </w:p>
    <w:p w:rsidR="00F670A9" w:rsidRDefault="00F670A9" w:rsidP="00F670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b/>
          <w:bCs/>
          <w:kern w:val="2"/>
          <w:sz w:val="28"/>
          <w:szCs w:val="28"/>
        </w:rPr>
        <w:t>4. Порядок проведения публичных слушаний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1. Публичные слушания проводятся в помещении, позволяющем обеспечить массовое участие в них жителей.</w:t>
      </w:r>
    </w:p>
    <w:p w:rsidR="00F670A9" w:rsidRDefault="00F670A9" w:rsidP="00F670A9">
      <w:pPr>
        <w:autoSpaceDE w:val="0"/>
        <w:autoSpaceDN w:val="0"/>
        <w:adjustRightInd w:val="0"/>
        <w:spacing w:after="120"/>
        <w:ind w:firstLine="85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На публичных слушаниях не допускаются лица, находящиеся в состоянии алкогольного или наркотического опьянения.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4. Присутствующие и выступающие на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слушаниях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не вправе: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55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 использовать ложную и непроверенную информацию;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-осуществлять иные действия, нарушающие общественный порядок.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6. Председательствующих на публичных слушаниях открывает мероприятия и оглашает тему публичных слушаний, вопрос, выносимый на обсуждение, инициаторов проведения публичных слушаний, основания и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причины их проведения, предложения рабочей группы по порядку проведения публичных слушаний.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7. В процессе проведения публичных слушаний рассматрива</w:t>
      </w:r>
      <w:r w:rsidR="00504C08">
        <w:rPr>
          <w:rFonts w:ascii="Times New Roman CYR" w:hAnsi="Times New Roman CYR" w:cs="Times New Roman CYR"/>
          <w:kern w:val="2"/>
          <w:sz w:val="28"/>
          <w:szCs w:val="28"/>
        </w:rPr>
        <w:t>ется проект решения</w:t>
      </w:r>
      <w:proofErr w:type="gramStart"/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 О</w:t>
      </w:r>
      <w:proofErr w:type="gramEnd"/>
      <w:r w:rsidR="00504C08">
        <w:rPr>
          <w:rFonts w:ascii="Times New Roman CYR" w:hAnsi="Times New Roman CYR" w:cs="Times New Roman CYR"/>
          <w:kern w:val="2"/>
          <w:sz w:val="28"/>
          <w:szCs w:val="28"/>
        </w:rPr>
        <w:t xml:space="preserve"> бюджете муниципального образования Кордовского сельсовета на 2023 год и плановый период 2024 и 2025 годов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выслушиваются мнения выступающих, заключение рабочей группы. Председательствующий подводит итоги мероприятия, после чего принимаются решения о результатах публичных слушаний, которое отражается в протоколе. Решения принимается простым большинством голосов от общего числа участников публичных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слушаний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 носят рекомендательный характер.</w:t>
      </w:r>
    </w:p>
    <w:p w:rsidR="00F670A9" w:rsidRDefault="00F670A9" w:rsidP="00F670A9">
      <w:pPr>
        <w:widowControl w:val="0"/>
        <w:autoSpaceDE w:val="0"/>
        <w:autoSpaceDN w:val="0"/>
        <w:adjustRightInd w:val="0"/>
        <w:ind w:firstLine="81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8. Председательствующий дает слово секретарю для оглашения протокола публичных слушаний.</w:t>
      </w:r>
    </w:p>
    <w:p w:rsidR="0096677A" w:rsidRDefault="00F670A9" w:rsidP="00F670A9">
      <w:r>
        <w:rPr>
          <w:rFonts w:ascii="Times New Roman CYR" w:hAnsi="Times New Roman CYR" w:cs="Times New Roman CYR"/>
          <w:kern w:val="2"/>
          <w:sz w:val="28"/>
          <w:szCs w:val="28"/>
        </w:rPr>
        <w:t>9. Решение (резолютивная часть протокола) публичных слушаний подлежит опубликованию в десятидневный срок со дня принятия</w:t>
      </w:r>
    </w:p>
    <w:sectPr w:rsidR="00966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19"/>
    <w:rsid w:val="001C3535"/>
    <w:rsid w:val="004778FF"/>
    <w:rsid w:val="00504C08"/>
    <w:rsid w:val="006837BE"/>
    <w:rsid w:val="0096677A"/>
    <w:rsid w:val="00CB1619"/>
    <w:rsid w:val="00CF44CE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70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7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0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2022-11-18T06:51:00Z</cp:lastPrinted>
  <dcterms:created xsi:type="dcterms:W3CDTF">2022-10-24T03:57:00Z</dcterms:created>
  <dcterms:modified xsi:type="dcterms:W3CDTF">2022-11-18T06:52:00Z</dcterms:modified>
</cp:coreProperties>
</file>