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1F" w:rsidRDefault="0048691F" w:rsidP="0048691F">
      <w:pPr>
        <w:pStyle w:val="a3"/>
        <w:rPr>
          <w:lang w:eastAsia="ru-RU"/>
        </w:rPr>
      </w:pPr>
      <w:r>
        <w:rPr>
          <w:lang w:eastAsia="ru-RU"/>
        </w:rPr>
        <w:t>КОРДОВСКАЯ ГАЗЕТА</w:t>
      </w:r>
    </w:p>
    <w:p w:rsidR="0048691F" w:rsidRDefault="0048691F" w:rsidP="0048691F">
      <w:pPr>
        <w:spacing w:after="0" w:line="240" w:lineRule="auto"/>
        <w:ind w:left="-360"/>
        <w:jc w:val="center"/>
        <w:rPr>
          <w:rFonts w:ascii="Times New Roman" w:hAnsi="Times New Roman"/>
          <w:sz w:val="32"/>
          <w:szCs w:val="32"/>
          <w:lang w:eastAsia="ru-RU"/>
        </w:rPr>
      </w:pPr>
    </w:p>
    <w:p w:rsidR="0048691F" w:rsidRDefault="0048691F" w:rsidP="0048691F">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48691F" w:rsidRDefault="0048691F" w:rsidP="0048691F">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48691F" w:rsidRDefault="0048691F" w:rsidP="0048691F">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48691F" w:rsidRDefault="0048691F" w:rsidP="0048691F">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17</w:t>
      </w:r>
      <w:r>
        <w:rPr>
          <w:rFonts w:ascii="Arial Black" w:hAnsi="Arial Black"/>
          <w:b/>
          <w:bCs/>
          <w:iCs/>
          <w:sz w:val="100"/>
          <w:szCs w:val="100"/>
          <w:lang w:eastAsia="ru-RU"/>
        </w:rPr>
        <w:t>1</w:t>
      </w:r>
    </w:p>
    <w:p w:rsidR="0048691F" w:rsidRDefault="0048691F" w:rsidP="0048691F">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12</w:t>
      </w:r>
      <w:r>
        <w:rPr>
          <w:rFonts w:ascii="Arial Black" w:hAnsi="Arial Black"/>
          <w:b/>
          <w:bCs/>
          <w:iCs/>
          <w:sz w:val="90"/>
          <w:szCs w:val="90"/>
          <w:lang w:eastAsia="ru-RU"/>
        </w:rPr>
        <w:t>.0</w:t>
      </w:r>
      <w:r>
        <w:rPr>
          <w:rFonts w:ascii="Arial Black" w:hAnsi="Arial Black"/>
          <w:b/>
          <w:bCs/>
          <w:iCs/>
          <w:sz w:val="90"/>
          <w:szCs w:val="90"/>
          <w:lang w:eastAsia="ru-RU"/>
        </w:rPr>
        <w:t>5</w:t>
      </w:r>
      <w:r>
        <w:rPr>
          <w:rFonts w:ascii="Arial Black" w:hAnsi="Arial Black"/>
          <w:b/>
          <w:bCs/>
          <w:iCs/>
          <w:sz w:val="90"/>
          <w:szCs w:val="90"/>
          <w:lang w:eastAsia="ru-RU"/>
        </w:rPr>
        <w:t xml:space="preserve">.2022 </w:t>
      </w:r>
      <w:r>
        <w:rPr>
          <w:rFonts w:ascii="Times New Roman" w:hAnsi="Times New Roman"/>
          <w:b/>
          <w:bCs/>
          <w:iCs/>
          <w:sz w:val="90"/>
          <w:szCs w:val="90"/>
          <w:lang w:eastAsia="ru-RU"/>
        </w:rPr>
        <w:t>г</w:t>
      </w:r>
    </w:p>
    <w:p w:rsidR="0048691F" w:rsidRDefault="0048691F" w:rsidP="0048691F">
      <w:pPr>
        <w:spacing w:after="0" w:line="240" w:lineRule="auto"/>
        <w:jc w:val="both"/>
        <w:rPr>
          <w:rFonts w:ascii="Arial" w:hAnsi="Arial" w:cs="Arial"/>
          <w:sz w:val="32"/>
          <w:szCs w:val="32"/>
          <w:lang w:eastAsia="ru-RU"/>
        </w:rPr>
      </w:pPr>
    </w:p>
    <w:p w:rsidR="0048691F" w:rsidRDefault="0048691F" w:rsidP="0048691F">
      <w:pPr>
        <w:spacing w:after="0" w:line="240" w:lineRule="auto"/>
        <w:jc w:val="both"/>
        <w:rPr>
          <w:rFonts w:ascii="Arial" w:hAnsi="Arial" w:cs="Arial"/>
          <w:sz w:val="32"/>
          <w:szCs w:val="32"/>
          <w:lang w:eastAsia="ru-RU"/>
        </w:rPr>
      </w:pPr>
    </w:p>
    <w:p w:rsidR="0048691F" w:rsidRDefault="0048691F" w:rsidP="0048691F">
      <w:pPr>
        <w:spacing w:after="0" w:line="240" w:lineRule="auto"/>
        <w:jc w:val="both"/>
        <w:rPr>
          <w:rFonts w:ascii="Arial" w:hAnsi="Arial" w:cs="Arial"/>
          <w:sz w:val="32"/>
          <w:szCs w:val="32"/>
          <w:lang w:eastAsia="ru-RU"/>
        </w:rPr>
      </w:pPr>
    </w:p>
    <w:p w:rsidR="0048691F" w:rsidRDefault="0048691F" w:rsidP="0048691F">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48691F" w:rsidRDefault="0048691F" w:rsidP="0048691F">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48691F" w:rsidRDefault="0048691F">
      <w:pPr>
        <w:rPr>
          <w:rFonts w:ascii="Arial" w:hAnsi="Arial" w:cs="Arial"/>
          <w:sz w:val="32"/>
          <w:szCs w:val="32"/>
          <w:lang w:eastAsia="ru-RU"/>
        </w:rPr>
      </w:pPr>
      <w:r>
        <w:rPr>
          <w:rFonts w:ascii="Arial" w:hAnsi="Arial" w:cs="Arial"/>
          <w:sz w:val="32"/>
          <w:szCs w:val="32"/>
          <w:lang w:eastAsia="ru-RU"/>
        </w:rPr>
        <w:br w:type="page"/>
      </w:r>
    </w:p>
    <w:p w:rsidR="0048691F" w:rsidRPr="00C3419F" w:rsidRDefault="0048691F" w:rsidP="0048691F">
      <w:pPr>
        <w:jc w:val="center"/>
        <w:rPr>
          <w:bCs/>
          <w:sz w:val="28"/>
          <w:szCs w:val="28"/>
        </w:rPr>
      </w:pPr>
      <w:r w:rsidRPr="00C3419F">
        <w:rPr>
          <w:bCs/>
          <w:sz w:val="28"/>
          <w:szCs w:val="28"/>
        </w:rPr>
        <w:lastRenderedPageBreak/>
        <w:t>РОССИЙСКАЯ ФЕДЕРАЦИЯ</w:t>
      </w:r>
    </w:p>
    <w:p w:rsidR="0048691F" w:rsidRPr="00C3419F" w:rsidRDefault="0048691F" w:rsidP="0048691F">
      <w:pPr>
        <w:jc w:val="center"/>
        <w:rPr>
          <w:bCs/>
          <w:sz w:val="28"/>
          <w:szCs w:val="28"/>
        </w:rPr>
      </w:pPr>
      <w:r w:rsidRPr="00C3419F">
        <w:rPr>
          <w:bCs/>
          <w:sz w:val="28"/>
          <w:szCs w:val="28"/>
        </w:rPr>
        <w:t>АДМИНИСТРАЦИЯ КОРДОВСКОГО СЕЛЬСОВЕТА</w:t>
      </w:r>
    </w:p>
    <w:p w:rsidR="0048691F" w:rsidRPr="00C3419F" w:rsidRDefault="0048691F" w:rsidP="0048691F">
      <w:pPr>
        <w:jc w:val="center"/>
        <w:rPr>
          <w:bCs/>
          <w:sz w:val="28"/>
          <w:szCs w:val="28"/>
        </w:rPr>
      </w:pPr>
      <w:r w:rsidRPr="00C3419F">
        <w:rPr>
          <w:bCs/>
          <w:sz w:val="28"/>
          <w:szCs w:val="28"/>
        </w:rPr>
        <w:t>КУРАГИНСКОГО РАЙОНА</w:t>
      </w:r>
    </w:p>
    <w:p w:rsidR="0048691F" w:rsidRPr="00C3419F" w:rsidRDefault="0048691F" w:rsidP="0048691F">
      <w:pPr>
        <w:jc w:val="center"/>
        <w:rPr>
          <w:bCs/>
          <w:sz w:val="28"/>
          <w:szCs w:val="28"/>
        </w:rPr>
      </w:pPr>
      <w:r w:rsidRPr="00C3419F">
        <w:rPr>
          <w:bCs/>
          <w:sz w:val="28"/>
          <w:szCs w:val="28"/>
        </w:rPr>
        <w:t>КРАСНОЯРСКОГО КРАЯ</w:t>
      </w:r>
    </w:p>
    <w:p w:rsidR="0048691F" w:rsidRPr="00C3419F" w:rsidRDefault="0048691F" w:rsidP="0048691F">
      <w:pPr>
        <w:jc w:val="center"/>
        <w:rPr>
          <w:bCs/>
          <w:sz w:val="28"/>
          <w:szCs w:val="28"/>
        </w:rPr>
      </w:pPr>
      <w:r>
        <w:rPr>
          <w:bCs/>
          <w:sz w:val="28"/>
          <w:szCs w:val="28"/>
        </w:rPr>
        <w:t xml:space="preserve"> </w:t>
      </w:r>
    </w:p>
    <w:p w:rsidR="0048691F" w:rsidRPr="00C3419F" w:rsidRDefault="0048691F" w:rsidP="0048691F">
      <w:pPr>
        <w:jc w:val="center"/>
        <w:rPr>
          <w:bCs/>
          <w:sz w:val="28"/>
          <w:szCs w:val="28"/>
        </w:rPr>
      </w:pPr>
    </w:p>
    <w:p w:rsidR="0048691F" w:rsidRPr="00C3419F" w:rsidRDefault="0048691F" w:rsidP="0048691F">
      <w:pPr>
        <w:jc w:val="center"/>
        <w:rPr>
          <w:bCs/>
          <w:sz w:val="28"/>
          <w:szCs w:val="28"/>
        </w:rPr>
      </w:pPr>
      <w:r w:rsidRPr="00C3419F">
        <w:rPr>
          <w:bCs/>
          <w:sz w:val="28"/>
          <w:szCs w:val="28"/>
        </w:rPr>
        <w:t xml:space="preserve">ПОСТАНОВЛЕНИЕ </w:t>
      </w:r>
    </w:p>
    <w:p w:rsidR="0048691F" w:rsidRPr="00C3419F" w:rsidRDefault="0048691F" w:rsidP="0048691F">
      <w:pPr>
        <w:rPr>
          <w:bCs/>
          <w:sz w:val="28"/>
          <w:szCs w:val="28"/>
        </w:rPr>
      </w:pPr>
    </w:p>
    <w:p w:rsidR="0048691F" w:rsidRPr="00C3419F" w:rsidRDefault="0048691F" w:rsidP="0048691F">
      <w:pPr>
        <w:rPr>
          <w:bCs/>
          <w:sz w:val="28"/>
          <w:szCs w:val="28"/>
        </w:rPr>
      </w:pPr>
    </w:p>
    <w:p w:rsidR="0048691F" w:rsidRPr="00C3419F" w:rsidRDefault="0048691F" w:rsidP="0048691F">
      <w:pPr>
        <w:rPr>
          <w:sz w:val="28"/>
          <w:szCs w:val="28"/>
        </w:rPr>
      </w:pPr>
      <w:r>
        <w:rPr>
          <w:sz w:val="28"/>
          <w:szCs w:val="28"/>
        </w:rPr>
        <w:t>26.04</w:t>
      </w:r>
      <w:r w:rsidRPr="00C3419F">
        <w:rPr>
          <w:sz w:val="28"/>
          <w:szCs w:val="28"/>
        </w:rPr>
        <w:t>.20</w:t>
      </w:r>
      <w:r>
        <w:rPr>
          <w:sz w:val="28"/>
          <w:szCs w:val="28"/>
        </w:rPr>
        <w:t>22</w:t>
      </w:r>
      <w:r w:rsidRPr="00C3419F">
        <w:rPr>
          <w:sz w:val="28"/>
          <w:szCs w:val="28"/>
        </w:rPr>
        <w:t xml:space="preserve"> г.                                       с. Кордово</w:t>
      </w:r>
      <w:r w:rsidRPr="00C3419F">
        <w:rPr>
          <w:sz w:val="28"/>
          <w:szCs w:val="28"/>
        </w:rPr>
        <w:tab/>
        <w:t xml:space="preserve">                                    № </w:t>
      </w:r>
      <w:r>
        <w:rPr>
          <w:sz w:val="28"/>
          <w:szCs w:val="28"/>
        </w:rPr>
        <w:t>9а</w:t>
      </w:r>
      <w:r w:rsidRPr="00C3419F">
        <w:rPr>
          <w:sz w:val="28"/>
          <w:szCs w:val="28"/>
        </w:rPr>
        <w:t>-п</w:t>
      </w:r>
    </w:p>
    <w:p w:rsidR="0048691F" w:rsidRPr="00C3419F" w:rsidRDefault="0048691F" w:rsidP="0048691F">
      <w:pPr>
        <w:rPr>
          <w:sz w:val="28"/>
          <w:szCs w:val="28"/>
        </w:rPr>
      </w:pPr>
    </w:p>
    <w:p w:rsidR="0048691F" w:rsidRPr="00C3419F" w:rsidRDefault="0048691F" w:rsidP="0048691F">
      <w:pPr>
        <w:ind w:right="4421"/>
        <w:jc w:val="both"/>
        <w:rPr>
          <w:sz w:val="28"/>
          <w:szCs w:val="28"/>
        </w:rPr>
      </w:pPr>
      <w:r w:rsidRPr="00C3419F">
        <w:rPr>
          <w:sz w:val="28"/>
          <w:szCs w:val="28"/>
        </w:rPr>
        <w:t>О подготовке и проведении весеннего двухмесячника по благоустройству и озеленению населенных пунктов на территории муниципального образования Кордовский сельсовет</w:t>
      </w:r>
    </w:p>
    <w:p w:rsidR="0048691F" w:rsidRPr="00C3419F" w:rsidRDefault="0048691F" w:rsidP="0048691F">
      <w:pPr>
        <w:rPr>
          <w:sz w:val="28"/>
          <w:szCs w:val="28"/>
        </w:rPr>
      </w:pPr>
    </w:p>
    <w:p w:rsidR="0048691F" w:rsidRPr="00C3419F" w:rsidRDefault="0048691F" w:rsidP="0048691F">
      <w:pPr>
        <w:ind w:firstLine="851"/>
        <w:jc w:val="both"/>
        <w:rPr>
          <w:sz w:val="28"/>
          <w:szCs w:val="28"/>
        </w:rPr>
      </w:pPr>
      <w:proofErr w:type="gramStart"/>
      <w:r w:rsidRPr="00C3419F">
        <w:rPr>
          <w:sz w:val="28"/>
          <w:szCs w:val="28"/>
        </w:rPr>
        <w:t xml:space="preserve">Для улучшения санитарного состояния, благоустройства и озеленения населенных пунктов муниципального образования Кордовский сельсовет, на основании п. 2 ст. 21 Федерального Закона Российской Федерации  от 30.03.1999 № 52-ФЗ «О санитарно-эпидемиологическом благополучии населения», ст. 8 Закона Красноярского края «О местном самоуправлении в Красноярском крае», № 131-ФЗ «Об общих принципах организации местного самоуправления в Российской Федерации» ПОСТАНОВЛЯЮ: </w:t>
      </w:r>
      <w:proofErr w:type="gramEnd"/>
    </w:p>
    <w:p w:rsidR="0048691F" w:rsidRPr="00C3419F" w:rsidRDefault="0048691F" w:rsidP="0048691F">
      <w:pPr>
        <w:ind w:firstLine="851"/>
        <w:jc w:val="both"/>
        <w:rPr>
          <w:sz w:val="28"/>
          <w:szCs w:val="28"/>
        </w:rPr>
      </w:pPr>
    </w:p>
    <w:p w:rsidR="0048691F" w:rsidRPr="00C3419F" w:rsidRDefault="0048691F" w:rsidP="0048691F">
      <w:pPr>
        <w:ind w:firstLine="851"/>
        <w:jc w:val="both"/>
        <w:rPr>
          <w:sz w:val="28"/>
          <w:szCs w:val="28"/>
        </w:rPr>
      </w:pPr>
      <w:r w:rsidRPr="00C3419F">
        <w:rPr>
          <w:sz w:val="28"/>
          <w:szCs w:val="28"/>
        </w:rPr>
        <w:t>1. Провести весенний двухмесячник по благоустройству, озеленению, улучшению санитарного состояния населенных пунктов муниципального образования Кордовский сельсовет с 2</w:t>
      </w:r>
      <w:r>
        <w:rPr>
          <w:sz w:val="28"/>
          <w:szCs w:val="28"/>
        </w:rPr>
        <w:t>9</w:t>
      </w:r>
      <w:r w:rsidRPr="00C3419F">
        <w:rPr>
          <w:sz w:val="28"/>
          <w:szCs w:val="28"/>
        </w:rPr>
        <w:t xml:space="preserve"> апреля 20</w:t>
      </w:r>
      <w:r>
        <w:rPr>
          <w:sz w:val="28"/>
          <w:szCs w:val="28"/>
        </w:rPr>
        <w:t>22</w:t>
      </w:r>
      <w:r w:rsidRPr="00C3419F">
        <w:rPr>
          <w:sz w:val="28"/>
          <w:szCs w:val="28"/>
        </w:rPr>
        <w:t xml:space="preserve"> по 2</w:t>
      </w:r>
      <w:r>
        <w:rPr>
          <w:sz w:val="28"/>
          <w:szCs w:val="28"/>
        </w:rPr>
        <w:t>9</w:t>
      </w:r>
      <w:r w:rsidRPr="00C3419F">
        <w:rPr>
          <w:sz w:val="28"/>
          <w:szCs w:val="28"/>
        </w:rPr>
        <w:t xml:space="preserve"> июня 20</w:t>
      </w:r>
      <w:r>
        <w:rPr>
          <w:sz w:val="28"/>
          <w:szCs w:val="28"/>
        </w:rPr>
        <w:t xml:space="preserve">22 </w:t>
      </w:r>
      <w:r w:rsidRPr="00C3419F">
        <w:rPr>
          <w:sz w:val="28"/>
          <w:szCs w:val="28"/>
        </w:rPr>
        <w:t>года.</w:t>
      </w:r>
    </w:p>
    <w:p w:rsidR="0048691F" w:rsidRPr="00C3419F" w:rsidRDefault="0048691F" w:rsidP="0048691F">
      <w:pPr>
        <w:ind w:firstLine="851"/>
        <w:jc w:val="both"/>
        <w:rPr>
          <w:sz w:val="28"/>
          <w:szCs w:val="28"/>
        </w:rPr>
      </w:pPr>
      <w:r w:rsidRPr="00C3419F">
        <w:rPr>
          <w:sz w:val="28"/>
          <w:szCs w:val="28"/>
        </w:rPr>
        <w:t xml:space="preserve">2. Организовать в период проведения двухмесячника субботник по уборке улиц, парков, газонов, придомовых территорий, территорий </w:t>
      </w:r>
      <w:r w:rsidRPr="00C3419F">
        <w:rPr>
          <w:sz w:val="28"/>
          <w:szCs w:val="28"/>
        </w:rPr>
        <w:lastRenderedPageBreak/>
        <w:t xml:space="preserve">учреждений и предприятий. Определить </w:t>
      </w:r>
      <w:r w:rsidRPr="0098718F">
        <w:rPr>
          <w:sz w:val="28"/>
          <w:szCs w:val="28"/>
        </w:rPr>
        <w:t>день</w:t>
      </w:r>
      <w:r w:rsidRPr="00C3419F">
        <w:rPr>
          <w:sz w:val="28"/>
          <w:szCs w:val="28"/>
        </w:rPr>
        <w:t xml:space="preserve"> </w:t>
      </w:r>
      <w:r>
        <w:rPr>
          <w:sz w:val="28"/>
          <w:szCs w:val="28"/>
        </w:rPr>
        <w:t>проведения субботника 08</w:t>
      </w:r>
      <w:r w:rsidRPr="00C3419F">
        <w:rPr>
          <w:sz w:val="28"/>
          <w:szCs w:val="28"/>
        </w:rPr>
        <w:t xml:space="preserve"> </w:t>
      </w:r>
      <w:r>
        <w:rPr>
          <w:sz w:val="28"/>
          <w:szCs w:val="28"/>
        </w:rPr>
        <w:t>ма</w:t>
      </w:r>
      <w:r w:rsidRPr="00C3419F">
        <w:rPr>
          <w:sz w:val="28"/>
          <w:szCs w:val="28"/>
        </w:rPr>
        <w:t>я 20</w:t>
      </w:r>
      <w:r>
        <w:rPr>
          <w:sz w:val="28"/>
          <w:szCs w:val="28"/>
        </w:rPr>
        <w:t xml:space="preserve">22 </w:t>
      </w:r>
      <w:r w:rsidRPr="00C3419F">
        <w:rPr>
          <w:sz w:val="28"/>
          <w:szCs w:val="28"/>
        </w:rPr>
        <w:t>г.</w:t>
      </w:r>
    </w:p>
    <w:p w:rsidR="0048691F" w:rsidRPr="00C3419F" w:rsidRDefault="0048691F" w:rsidP="0048691F">
      <w:pPr>
        <w:ind w:firstLine="851"/>
        <w:jc w:val="both"/>
        <w:rPr>
          <w:sz w:val="28"/>
          <w:szCs w:val="28"/>
        </w:rPr>
      </w:pPr>
      <w:r w:rsidRPr="00C3419F">
        <w:rPr>
          <w:sz w:val="28"/>
          <w:szCs w:val="28"/>
        </w:rPr>
        <w:t xml:space="preserve">3. Всем учреждениям, независимо от форм собственности, владельцам внутридомовых территорий, провести расчистку закрепленных и прилегающих территорий до </w:t>
      </w:r>
      <w:r>
        <w:rPr>
          <w:sz w:val="28"/>
          <w:szCs w:val="28"/>
        </w:rPr>
        <w:t>08</w:t>
      </w:r>
      <w:r w:rsidRPr="00C3419F">
        <w:rPr>
          <w:sz w:val="28"/>
          <w:szCs w:val="28"/>
        </w:rPr>
        <w:t xml:space="preserve"> </w:t>
      </w:r>
      <w:r>
        <w:rPr>
          <w:sz w:val="28"/>
          <w:szCs w:val="28"/>
        </w:rPr>
        <w:t>ма</w:t>
      </w:r>
      <w:r w:rsidRPr="00C3419F">
        <w:rPr>
          <w:sz w:val="28"/>
          <w:szCs w:val="28"/>
        </w:rPr>
        <w:t>я 20</w:t>
      </w:r>
      <w:r>
        <w:rPr>
          <w:sz w:val="28"/>
          <w:szCs w:val="28"/>
        </w:rPr>
        <w:t>22</w:t>
      </w:r>
      <w:r w:rsidRPr="00C3419F">
        <w:rPr>
          <w:sz w:val="28"/>
          <w:szCs w:val="28"/>
        </w:rPr>
        <w:t xml:space="preserve"> года</w:t>
      </w:r>
    </w:p>
    <w:p w:rsidR="0048691F" w:rsidRPr="00C3419F" w:rsidRDefault="0048691F" w:rsidP="0048691F">
      <w:pPr>
        <w:ind w:firstLine="851"/>
        <w:jc w:val="both"/>
        <w:rPr>
          <w:sz w:val="28"/>
          <w:szCs w:val="28"/>
        </w:rPr>
      </w:pPr>
      <w:r w:rsidRPr="00C3419F">
        <w:rPr>
          <w:sz w:val="28"/>
          <w:szCs w:val="28"/>
        </w:rPr>
        <w:t>4. Утвердить план мероприятий по подготовке и проведению двухмесячника по благоустройству и озеленению населенных пунктов муниципального образования Кордовский сельсовет, (приложение 1)</w:t>
      </w:r>
    </w:p>
    <w:p w:rsidR="0048691F" w:rsidRPr="00C3419F" w:rsidRDefault="0048691F" w:rsidP="0048691F">
      <w:pPr>
        <w:ind w:firstLine="720"/>
        <w:jc w:val="both"/>
        <w:rPr>
          <w:sz w:val="28"/>
          <w:szCs w:val="28"/>
        </w:rPr>
      </w:pPr>
      <w:r w:rsidRPr="00C3419F">
        <w:rPr>
          <w:sz w:val="28"/>
          <w:szCs w:val="28"/>
        </w:rPr>
        <w:t xml:space="preserve">5. Руководителям предприятий и организаций независимо от форм собственности, предпринимателям, владельцам жилых  домов: </w:t>
      </w:r>
    </w:p>
    <w:p w:rsidR="0048691F" w:rsidRPr="00C3419F" w:rsidRDefault="0048691F" w:rsidP="0048691F">
      <w:pPr>
        <w:numPr>
          <w:ilvl w:val="0"/>
          <w:numId w:val="1"/>
        </w:numPr>
        <w:spacing w:after="0" w:line="240" w:lineRule="auto"/>
        <w:ind w:left="0"/>
        <w:jc w:val="both"/>
        <w:rPr>
          <w:sz w:val="28"/>
          <w:szCs w:val="28"/>
        </w:rPr>
      </w:pPr>
      <w:r w:rsidRPr="00C3419F">
        <w:rPr>
          <w:sz w:val="28"/>
          <w:szCs w:val="28"/>
        </w:rPr>
        <w:t>организовать очистку закрепленных и прилегающих территорий;</w:t>
      </w:r>
    </w:p>
    <w:p w:rsidR="0048691F" w:rsidRPr="00C3419F" w:rsidRDefault="0048691F" w:rsidP="0048691F">
      <w:pPr>
        <w:numPr>
          <w:ilvl w:val="0"/>
          <w:numId w:val="1"/>
        </w:numPr>
        <w:spacing w:after="0" w:line="240" w:lineRule="auto"/>
        <w:ind w:left="0"/>
        <w:jc w:val="both"/>
        <w:rPr>
          <w:sz w:val="28"/>
          <w:szCs w:val="28"/>
        </w:rPr>
      </w:pPr>
      <w:r w:rsidRPr="00C3419F">
        <w:rPr>
          <w:sz w:val="28"/>
          <w:szCs w:val="28"/>
        </w:rPr>
        <w:t>привести в образцовое состояние здания, сооружения и территории, закрепленные за этими объектами;</w:t>
      </w:r>
    </w:p>
    <w:p w:rsidR="0048691F" w:rsidRPr="00C3419F" w:rsidRDefault="0048691F" w:rsidP="0048691F">
      <w:pPr>
        <w:numPr>
          <w:ilvl w:val="0"/>
          <w:numId w:val="1"/>
        </w:numPr>
        <w:spacing w:after="0" w:line="240" w:lineRule="auto"/>
        <w:ind w:left="0"/>
        <w:jc w:val="both"/>
        <w:rPr>
          <w:sz w:val="28"/>
          <w:szCs w:val="28"/>
        </w:rPr>
      </w:pPr>
      <w:r w:rsidRPr="00C3419F">
        <w:rPr>
          <w:sz w:val="28"/>
          <w:szCs w:val="28"/>
        </w:rPr>
        <w:t>организовать уборку дворов и придомовых территорий жителями домов и квартир;</w:t>
      </w:r>
    </w:p>
    <w:p w:rsidR="0048691F" w:rsidRPr="00C3419F" w:rsidRDefault="0048691F" w:rsidP="0048691F">
      <w:pPr>
        <w:numPr>
          <w:ilvl w:val="0"/>
          <w:numId w:val="1"/>
        </w:numPr>
        <w:spacing w:after="0" w:line="240" w:lineRule="auto"/>
        <w:ind w:left="0"/>
        <w:jc w:val="both"/>
        <w:rPr>
          <w:sz w:val="28"/>
          <w:szCs w:val="28"/>
        </w:rPr>
      </w:pPr>
      <w:r w:rsidRPr="00C3419F">
        <w:rPr>
          <w:sz w:val="28"/>
          <w:szCs w:val="28"/>
        </w:rPr>
        <w:t>руководителям предприятий организовать вывоз мусора с закрепленных территорий;</w:t>
      </w:r>
    </w:p>
    <w:p w:rsidR="0048691F" w:rsidRPr="00C3419F" w:rsidRDefault="0048691F" w:rsidP="0048691F">
      <w:pPr>
        <w:numPr>
          <w:ilvl w:val="0"/>
          <w:numId w:val="1"/>
        </w:numPr>
        <w:spacing w:after="0" w:line="240" w:lineRule="auto"/>
        <w:ind w:left="0"/>
        <w:jc w:val="both"/>
        <w:rPr>
          <w:sz w:val="28"/>
          <w:szCs w:val="28"/>
        </w:rPr>
      </w:pPr>
      <w:r w:rsidRPr="00C3419F">
        <w:rPr>
          <w:sz w:val="28"/>
          <w:szCs w:val="28"/>
        </w:rPr>
        <w:t>администрации организовать централизованный вывоз мусора;</w:t>
      </w:r>
    </w:p>
    <w:p w:rsidR="0048691F" w:rsidRPr="00C3419F" w:rsidRDefault="0048691F" w:rsidP="0048691F">
      <w:pPr>
        <w:ind w:firstLine="465"/>
        <w:jc w:val="both"/>
        <w:rPr>
          <w:sz w:val="28"/>
          <w:szCs w:val="28"/>
        </w:rPr>
      </w:pPr>
      <w:r w:rsidRPr="00C3419F">
        <w:rPr>
          <w:sz w:val="28"/>
          <w:szCs w:val="28"/>
        </w:rPr>
        <w:t xml:space="preserve">6. </w:t>
      </w:r>
      <w:r>
        <w:rPr>
          <w:sz w:val="28"/>
          <w:szCs w:val="28"/>
        </w:rPr>
        <w:t>Запретить высыпание мусора в не</w:t>
      </w:r>
      <w:r w:rsidRPr="00C3419F">
        <w:rPr>
          <w:sz w:val="28"/>
          <w:szCs w:val="28"/>
        </w:rPr>
        <w:t>установленных местах - переулках, на обочинах дорог, прибрежной территории, в конце огородов.</w:t>
      </w:r>
    </w:p>
    <w:p w:rsidR="0048691F" w:rsidRPr="00C3419F" w:rsidRDefault="0048691F" w:rsidP="0048691F">
      <w:pPr>
        <w:ind w:firstLine="465"/>
        <w:jc w:val="both"/>
        <w:rPr>
          <w:sz w:val="28"/>
          <w:szCs w:val="28"/>
        </w:rPr>
      </w:pPr>
      <w:r w:rsidRPr="00C3419F">
        <w:rPr>
          <w:sz w:val="28"/>
          <w:szCs w:val="28"/>
        </w:rPr>
        <w:t xml:space="preserve">7. Разместить информацию на </w:t>
      </w:r>
      <w:proofErr w:type="gramStart"/>
      <w:r w:rsidRPr="00C3419F">
        <w:rPr>
          <w:sz w:val="28"/>
          <w:szCs w:val="28"/>
        </w:rPr>
        <w:t>стендах</w:t>
      </w:r>
      <w:proofErr w:type="gramEnd"/>
      <w:r w:rsidRPr="00C3419F">
        <w:rPr>
          <w:sz w:val="28"/>
          <w:szCs w:val="28"/>
        </w:rPr>
        <w:t xml:space="preserve"> МО.</w:t>
      </w:r>
    </w:p>
    <w:p w:rsidR="0048691F" w:rsidRPr="00C3419F" w:rsidRDefault="0048691F" w:rsidP="0048691F">
      <w:pPr>
        <w:ind w:firstLine="465"/>
        <w:jc w:val="both"/>
        <w:rPr>
          <w:sz w:val="28"/>
          <w:szCs w:val="28"/>
        </w:rPr>
      </w:pPr>
      <w:r w:rsidRPr="00C3419F">
        <w:rPr>
          <w:sz w:val="28"/>
          <w:szCs w:val="28"/>
        </w:rPr>
        <w:t xml:space="preserve">8. </w:t>
      </w:r>
      <w:proofErr w:type="gramStart"/>
      <w:r w:rsidRPr="00C3419F">
        <w:rPr>
          <w:sz w:val="28"/>
          <w:szCs w:val="28"/>
        </w:rPr>
        <w:t>Контроль за</w:t>
      </w:r>
      <w:proofErr w:type="gramEnd"/>
      <w:r w:rsidRPr="00C3419F">
        <w:rPr>
          <w:sz w:val="28"/>
          <w:szCs w:val="28"/>
        </w:rPr>
        <w:t xml:space="preserve"> исполнением данного постановления оставляю за собой.</w:t>
      </w:r>
    </w:p>
    <w:p w:rsidR="0048691F" w:rsidRPr="00C3419F" w:rsidRDefault="0048691F" w:rsidP="0048691F">
      <w:pPr>
        <w:ind w:firstLine="465"/>
        <w:jc w:val="both"/>
        <w:rPr>
          <w:sz w:val="28"/>
          <w:szCs w:val="28"/>
        </w:rPr>
      </w:pPr>
      <w:r w:rsidRPr="00C3419F">
        <w:rPr>
          <w:sz w:val="28"/>
          <w:szCs w:val="28"/>
        </w:rPr>
        <w:t>9. Постановление вступает в силу со дня его официального опубликования</w:t>
      </w:r>
      <w:r>
        <w:rPr>
          <w:sz w:val="28"/>
          <w:szCs w:val="28"/>
        </w:rPr>
        <w:t>.</w:t>
      </w:r>
      <w:r w:rsidRPr="00C3419F">
        <w:rPr>
          <w:sz w:val="28"/>
          <w:szCs w:val="28"/>
        </w:rPr>
        <w:t xml:space="preserve"> </w:t>
      </w:r>
    </w:p>
    <w:p w:rsidR="0048691F" w:rsidRPr="00C3419F" w:rsidRDefault="0048691F" w:rsidP="0048691F">
      <w:pPr>
        <w:ind w:left="75"/>
        <w:jc w:val="both"/>
        <w:rPr>
          <w:sz w:val="28"/>
          <w:szCs w:val="28"/>
        </w:rPr>
      </w:pPr>
    </w:p>
    <w:p w:rsidR="0048691F" w:rsidRPr="00C3419F" w:rsidRDefault="0048691F" w:rsidP="0048691F">
      <w:pPr>
        <w:ind w:left="75"/>
        <w:jc w:val="both"/>
        <w:rPr>
          <w:sz w:val="28"/>
          <w:szCs w:val="28"/>
        </w:rPr>
      </w:pPr>
    </w:p>
    <w:p w:rsidR="0048691F" w:rsidRPr="00C3419F" w:rsidRDefault="0048691F" w:rsidP="0048691F">
      <w:pPr>
        <w:ind w:left="75"/>
        <w:jc w:val="both"/>
        <w:rPr>
          <w:sz w:val="28"/>
          <w:szCs w:val="28"/>
        </w:rPr>
      </w:pPr>
      <w:r w:rsidRPr="00C3419F">
        <w:rPr>
          <w:sz w:val="28"/>
          <w:szCs w:val="28"/>
        </w:rPr>
        <w:t xml:space="preserve">Глава </w:t>
      </w:r>
    </w:p>
    <w:p w:rsidR="0048691F" w:rsidRPr="00C3419F" w:rsidRDefault="0048691F" w:rsidP="0048691F">
      <w:pPr>
        <w:ind w:left="75"/>
        <w:jc w:val="both"/>
        <w:rPr>
          <w:sz w:val="28"/>
          <w:szCs w:val="28"/>
        </w:rPr>
      </w:pPr>
      <w:r w:rsidRPr="00C3419F">
        <w:rPr>
          <w:sz w:val="28"/>
          <w:szCs w:val="28"/>
        </w:rPr>
        <w:t>Кордовского сельсовета                                                             В.Л.</w:t>
      </w:r>
      <w:r>
        <w:rPr>
          <w:sz w:val="28"/>
          <w:szCs w:val="28"/>
        </w:rPr>
        <w:t xml:space="preserve"> </w:t>
      </w:r>
      <w:r w:rsidRPr="00C3419F">
        <w:rPr>
          <w:sz w:val="28"/>
          <w:szCs w:val="28"/>
        </w:rPr>
        <w:t>Кондратьев</w:t>
      </w:r>
    </w:p>
    <w:p w:rsidR="0048691F" w:rsidRPr="00C3419F" w:rsidRDefault="0048691F" w:rsidP="0048691F">
      <w:pPr>
        <w:rPr>
          <w:sz w:val="28"/>
          <w:szCs w:val="28"/>
        </w:rPr>
      </w:pPr>
      <w:r w:rsidRPr="00C3419F">
        <w:rPr>
          <w:szCs w:val="28"/>
        </w:rPr>
        <w:br w:type="page"/>
      </w:r>
    </w:p>
    <w:p w:rsidR="0048691F" w:rsidRPr="00C3419F" w:rsidRDefault="0048691F" w:rsidP="0048691F">
      <w:pPr>
        <w:pStyle w:val="1"/>
        <w:ind w:left="6096"/>
        <w:rPr>
          <w:szCs w:val="28"/>
        </w:rPr>
      </w:pPr>
      <w:r w:rsidRPr="00C3419F">
        <w:rPr>
          <w:szCs w:val="28"/>
        </w:rPr>
        <w:lastRenderedPageBreak/>
        <w:t>Приложение 1</w:t>
      </w:r>
    </w:p>
    <w:p w:rsidR="0048691F" w:rsidRPr="00C3419F" w:rsidRDefault="0048691F" w:rsidP="0048691F">
      <w:pPr>
        <w:ind w:left="6096"/>
        <w:jc w:val="right"/>
        <w:rPr>
          <w:sz w:val="28"/>
          <w:szCs w:val="28"/>
        </w:rPr>
      </w:pPr>
      <w:r w:rsidRPr="00C3419F">
        <w:rPr>
          <w:sz w:val="28"/>
          <w:szCs w:val="28"/>
        </w:rPr>
        <w:t>К постановлению администрации</w:t>
      </w:r>
    </w:p>
    <w:p w:rsidR="0048691F" w:rsidRPr="00C3419F" w:rsidRDefault="0048691F" w:rsidP="0048691F">
      <w:pPr>
        <w:ind w:left="6096"/>
        <w:jc w:val="right"/>
        <w:rPr>
          <w:sz w:val="28"/>
          <w:szCs w:val="28"/>
        </w:rPr>
      </w:pPr>
      <w:r w:rsidRPr="00C3419F">
        <w:rPr>
          <w:sz w:val="28"/>
          <w:szCs w:val="28"/>
        </w:rPr>
        <w:t>Кордовского сельсовета</w:t>
      </w:r>
    </w:p>
    <w:p w:rsidR="0048691F" w:rsidRPr="00C3419F" w:rsidRDefault="0048691F" w:rsidP="0048691F">
      <w:pPr>
        <w:ind w:left="6096"/>
        <w:jc w:val="right"/>
        <w:rPr>
          <w:sz w:val="28"/>
          <w:szCs w:val="28"/>
        </w:rPr>
      </w:pPr>
      <w:r w:rsidRPr="00C3419F">
        <w:rPr>
          <w:sz w:val="28"/>
          <w:szCs w:val="28"/>
        </w:rPr>
        <w:t xml:space="preserve">от </w:t>
      </w:r>
      <w:r>
        <w:rPr>
          <w:sz w:val="28"/>
          <w:szCs w:val="28"/>
        </w:rPr>
        <w:t>26.04</w:t>
      </w:r>
      <w:r w:rsidRPr="00C3419F">
        <w:rPr>
          <w:sz w:val="28"/>
          <w:szCs w:val="28"/>
        </w:rPr>
        <w:t>.20</w:t>
      </w:r>
      <w:r>
        <w:rPr>
          <w:sz w:val="28"/>
          <w:szCs w:val="28"/>
        </w:rPr>
        <w:t xml:space="preserve">22 </w:t>
      </w:r>
      <w:r w:rsidRPr="00C3419F">
        <w:rPr>
          <w:sz w:val="28"/>
          <w:szCs w:val="28"/>
        </w:rPr>
        <w:t xml:space="preserve"> №  </w:t>
      </w:r>
      <w:r>
        <w:rPr>
          <w:sz w:val="28"/>
          <w:szCs w:val="28"/>
        </w:rPr>
        <w:t>9а</w:t>
      </w:r>
      <w:r w:rsidRPr="00C3419F">
        <w:rPr>
          <w:sz w:val="28"/>
          <w:szCs w:val="28"/>
        </w:rPr>
        <w:t>-п</w:t>
      </w:r>
    </w:p>
    <w:p w:rsidR="0048691F" w:rsidRPr="00C3419F" w:rsidRDefault="0048691F" w:rsidP="0048691F">
      <w:pPr>
        <w:jc w:val="center"/>
        <w:rPr>
          <w:sz w:val="28"/>
          <w:szCs w:val="28"/>
        </w:rPr>
      </w:pPr>
    </w:p>
    <w:p w:rsidR="0048691F" w:rsidRPr="00C3419F" w:rsidRDefault="0048691F" w:rsidP="0048691F">
      <w:pPr>
        <w:jc w:val="center"/>
        <w:rPr>
          <w:sz w:val="28"/>
          <w:szCs w:val="28"/>
        </w:rPr>
      </w:pPr>
      <w:r w:rsidRPr="00C3419F">
        <w:rPr>
          <w:sz w:val="28"/>
          <w:szCs w:val="28"/>
        </w:rPr>
        <w:t>ПЛАН МЕРОПРИЯТИЙ</w:t>
      </w:r>
    </w:p>
    <w:p w:rsidR="0048691F" w:rsidRPr="00C3419F" w:rsidRDefault="0048691F" w:rsidP="0048691F">
      <w:pPr>
        <w:pStyle w:val="2"/>
        <w:jc w:val="center"/>
        <w:rPr>
          <w:szCs w:val="28"/>
        </w:rPr>
      </w:pPr>
      <w:r w:rsidRPr="00C3419F">
        <w:rPr>
          <w:szCs w:val="28"/>
        </w:rPr>
        <w:t>по подготовке и проведению двухмесячника по благоустройству и</w:t>
      </w:r>
    </w:p>
    <w:p w:rsidR="0048691F" w:rsidRPr="00C3419F" w:rsidRDefault="0048691F" w:rsidP="0048691F">
      <w:pPr>
        <w:jc w:val="center"/>
        <w:rPr>
          <w:sz w:val="28"/>
          <w:szCs w:val="28"/>
        </w:rPr>
      </w:pPr>
      <w:r w:rsidRPr="00C3419F">
        <w:rPr>
          <w:sz w:val="28"/>
          <w:szCs w:val="28"/>
        </w:rPr>
        <w:t>озеленению  населенных пунктов муниципального образования</w:t>
      </w:r>
    </w:p>
    <w:p w:rsidR="0048691F" w:rsidRPr="00C3419F" w:rsidRDefault="0048691F" w:rsidP="0048691F">
      <w:pPr>
        <w:jc w:val="center"/>
        <w:rPr>
          <w:sz w:val="28"/>
          <w:szCs w:val="28"/>
        </w:rPr>
      </w:pPr>
      <w:r w:rsidRPr="00C3419F">
        <w:rPr>
          <w:sz w:val="28"/>
          <w:szCs w:val="28"/>
        </w:rPr>
        <w:t>Кордовский сельсовет</w:t>
      </w:r>
    </w:p>
    <w:p w:rsidR="0048691F" w:rsidRPr="00C3419F" w:rsidRDefault="0048691F" w:rsidP="0048691F">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6"/>
        <w:gridCol w:w="2031"/>
        <w:gridCol w:w="2680"/>
      </w:tblGrid>
      <w:tr w:rsidR="0048691F" w:rsidRPr="00C3419F" w:rsidTr="00DD150A">
        <w:trPr>
          <w:trHeight w:val="495"/>
        </w:trPr>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 xml:space="preserve"> Мероприятия</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Срок исполнения</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Ответственные</w:t>
            </w:r>
          </w:p>
          <w:p w:rsidR="0048691F" w:rsidRPr="00C3419F" w:rsidRDefault="0048691F" w:rsidP="00DD150A">
            <w:pPr>
              <w:rPr>
                <w:sz w:val="28"/>
                <w:szCs w:val="28"/>
              </w:rPr>
            </w:pP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Организовать работу по оформлению наглядной агитации о проведении двухмесячника на территории муниципального образования Кордовский сельсовет</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p>
          <w:p w:rsidR="0048691F" w:rsidRPr="00C3419F" w:rsidRDefault="0048691F" w:rsidP="00DD150A">
            <w:pPr>
              <w:rPr>
                <w:sz w:val="28"/>
                <w:szCs w:val="28"/>
              </w:rPr>
            </w:pPr>
            <w:r w:rsidRPr="00C3419F">
              <w:rPr>
                <w:sz w:val="28"/>
                <w:szCs w:val="28"/>
              </w:rPr>
              <w:t>до 2</w:t>
            </w:r>
            <w:r>
              <w:rPr>
                <w:sz w:val="28"/>
                <w:szCs w:val="28"/>
              </w:rPr>
              <w:t>9</w:t>
            </w:r>
            <w:r w:rsidRPr="00C3419F">
              <w:rPr>
                <w:sz w:val="28"/>
                <w:szCs w:val="28"/>
              </w:rPr>
              <w:t>. 04. 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Администрация</w:t>
            </w:r>
          </w:p>
          <w:p w:rsidR="0048691F" w:rsidRPr="00C3419F" w:rsidRDefault="0048691F" w:rsidP="00DD150A">
            <w:pPr>
              <w:rPr>
                <w:sz w:val="28"/>
                <w:szCs w:val="28"/>
              </w:rPr>
            </w:pPr>
            <w:r w:rsidRPr="00C3419F">
              <w:rPr>
                <w:sz w:val="28"/>
                <w:szCs w:val="28"/>
              </w:rPr>
              <w:t>Библиотеки</w:t>
            </w:r>
          </w:p>
          <w:p w:rsidR="0048691F" w:rsidRPr="00C3419F" w:rsidRDefault="0048691F" w:rsidP="00DD150A">
            <w:pPr>
              <w:rPr>
                <w:sz w:val="28"/>
                <w:szCs w:val="28"/>
              </w:rPr>
            </w:pP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Проведение совещания с руководителями учреждений, предприятий, организаций, ИП  по вопросам подготовки и проведения двухмесячника</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до 2</w:t>
            </w:r>
            <w:r>
              <w:rPr>
                <w:sz w:val="28"/>
                <w:szCs w:val="28"/>
              </w:rPr>
              <w:t>9</w:t>
            </w:r>
            <w:r w:rsidRPr="00C3419F">
              <w:rPr>
                <w:sz w:val="28"/>
                <w:szCs w:val="28"/>
              </w:rPr>
              <w:t>. 04. 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Глава администрации</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jc w:val="both"/>
              <w:rPr>
                <w:sz w:val="28"/>
                <w:szCs w:val="28"/>
              </w:rPr>
            </w:pPr>
            <w:r w:rsidRPr="00C3419F">
              <w:rPr>
                <w:sz w:val="28"/>
                <w:szCs w:val="28"/>
              </w:rPr>
              <w:t xml:space="preserve">Организация участия граждан </w:t>
            </w:r>
          </w:p>
          <w:p w:rsidR="0048691F" w:rsidRPr="00C3419F" w:rsidRDefault="0048691F" w:rsidP="00DD150A">
            <w:pPr>
              <w:jc w:val="both"/>
              <w:rPr>
                <w:sz w:val="28"/>
                <w:szCs w:val="28"/>
              </w:rPr>
            </w:pPr>
            <w:r w:rsidRPr="00C3419F">
              <w:rPr>
                <w:sz w:val="28"/>
                <w:szCs w:val="28"/>
              </w:rPr>
              <w:t>в проведении субботников</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Pr>
                <w:sz w:val="28"/>
                <w:szCs w:val="28"/>
              </w:rPr>
              <w:t xml:space="preserve">В течение </w:t>
            </w:r>
            <w:r w:rsidRPr="00C3419F">
              <w:rPr>
                <w:sz w:val="28"/>
                <w:szCs w:val="28"/>
              </w:rPr>
              <w:t>двухмесячника</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Администрация, Совет депутатов, Совет ветеранов</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jc w:val="both"/>
              <w:rPr>
                <w:sz w:val="28"/>
                <w:szCs w:val="28"/>
              </w:rPr>
            </w:pPr>
            <w:r w:rsidRPr="00C3419F">
              <w:rPr>
                <w:sz w:val="28"/>
                <w:szCs w:val="28"/>
              </w:rPr>
              <w:t>Организация акции «Неделя памяти» по благоустройству кладбищ МО Кордовский сельсовет</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Pr>
                <w:sz w:val="28"/>
                <w:szCs w:val="28"/>
              </w:rPr>
              <w:t>до 08. 05</w:t>
            </w:r>
            <w:r w:rsidRPr="00C3419F">
              <w:rPr>
                <w:sz w:val="28"/>
                <w:szCs w:val="28"/>
              </w:rPr>
              <w:t>. 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Администрация, Совет депутатов</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 xml:space="preserve">Санитарная очистка прибрежной части водоемов, мест массового отдыха </w:t>
            </w:r>
            <w:r w:rsidRPr="00C3419F">
              <w:rPr>
                <w:sz w:val="28"/>
                <w:szCs w:val="28"/>
              </w:rPr>
              <w:lastRenderedPageBreak/>
              <w:t>людей</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lastRenderedPageBreak/>
              <w:t>до 1</w:t>
            </w:r>
            <w:r>
              <w:rPr>
                <w:sz w:val="28"/>
                <w:szCs w:val="28"/>
              </w:rPr>
              <w:t>4</w:t>
            </w:r>
            <w:r w:rsidRPr="00C3419F">
              <w:rPr>
                <w:sz w:val="28"/>
                <w:szCs w:val="28"/>
              </w:rPr>
              <w:t>.06.20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Администрация, Совет молодежи</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lastRenderedPageBreak/>
              <w:t xml:space="preserve">Установление единого санитарного дня по наведению порядка и поддержанию чистоты в населенных пунктах </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p>
          <w:p w:rsidR="0048691F" w:rsidRPr="00C3419F" w:rsidRDefault="0048691F" w:rsidP="00DD150A">
            <w:pPr>
              <w:rPr>
                <w:sz w:val="28"/>
                <w:szCs w:val="28"/>
              </w:rPr>
            </w:pPr>
            <w:r w:rsidRPr="00C3419F">
              <w:rPr>
                <w:sz w:val="28"/>
                <w:szCs w:val="28"/>
              </w:rPr>
              <w:t>ежемесячно</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p>
          <w:p w:rsidR="0048691F" w:rsidRPr="00C3419F" w:rsidRDefault="0048691F" w:rsidP="00DD150A">
            <w:pPr>
              <w:rPr>
                <w:sz w:val="28"/>
                <w:szCs w:val="28"/>
              </w:rPr>
            </w:pPr>
            <w:r w:rsidRPr="00C3419F">
              <w:rPr>
                <w:sz w:val="28"/>
                <w:szCs w:val="28"/>
              </w:rPr>
              <w:t>Администрация</w:t>
            </w:r>
          </w:p>
          <w:p w:rsidR="0048691F" w:rsidRPr="00C3419F" w:rsidRDefault="0048691F" w:rsidP="00DD150A">
            <w:pPr>
              <w:rPr>
                <w:sz w:val="28"/>
                <w:szCs w:val="28"/>
              </w:rPr>
            </w:pP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Приведение здания администрации в надлежащий эстетический вид</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Pr>
                <w:sz w:val="28"/>
                <w:szCs w:val="28"/>
              </w:rPr>
              <w:t>д</w:t>
            </w:r>
            <w:r w:rsidRPr="00C3419F">
              <w:rPr>
                <w:sz w:val="28"/>
                <w:szCs w:val="28"/>
              </w:rPr>
              <w:t xml:space="preserve">о </w:t>
            </w:r>
            <w:r>
              <w:rPr>
                <w:sz w:val="28"/>
                <w:szCs w:val="28"/>
              </w:rPr>
              <w:t>08.05.</w:t>
            </w:r>
            <w:r w:rsidRPr="00C3419F">
              <w:rPr>
                <w:sz w:val="28"/>
                <w:szCs w:val="28"/>
              </w:rPr>
              <w:t>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Заместитель главы</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Обустройство и очистка детских площадок</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 xml:space="preserve">до </w:t>
            </w:r>
            <w:r>
              <w:rPr>
                <w:sz w:val="28"/>
                <w:szCs w:val="28"/>
              </w:rPr>
              <w:t>08</w:t>
            </w:r>
            <w:r w:rsidRPr="00C3419F">
              <w:rPr>
                <w:sz w:val="28"/>
                <w:szCs w:val="28"/>
              </w:rPr>
              <w:t>. 0</w:t>
            </w:r>
            <w:r>
              <w:rPr>
                <w:sz w:val="28"/>
                <w:szCs w:val="28"/>
              </w:rPr>
              <w:t>5.</w:t>
            </w:r>
            <w:r w:rsidRPr="00C3419F">
              <w:rPr>
                <w:sz w:val="28"/>
                <w:szCs w:val="28"/>
              </w:rPr>
              <w:t>20</w:t>
            </w:r>
            <w:r>
              <w:rPr>
                <w:sz w:val="28"/>
                <w:szCs w:val="28"/>
              </w:rPr>
              <w:t>22</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Администрация, Совет депутатов</w:t>
            </w: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Приведение в надлежащее состояние дорог и улиц после распутицы</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В течение двухмесячника</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Глава сельсовета</w:t>
            </w:r>
          </w:p>
          <w:p w:rsidR="0048691F" w:rsidRPr="00C3419F" w:rsidRDefault="0048691F" w:rsidP="00DD150A">
            <w:pPr>
              <w:rPr>
                <w:sz w:val="28"/>
                <w:szCs w:val="28"/>
              </w:rPr>
            </w:pPr>
          </w:p>
        </w:tc>
      </w:tr>
      <w:tr w:rsidR="0048691F" w:rsidRPr="00C3419F" w:rsidTr="00DD150A">
        <w:tc>
          <w:tcPr>
            <w:tcW w:w="5039"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Осмотр и ремонт мостиков после паводка</w:t>
            </w:r>
          </w:p>
        </w:tc>
        <w:tc>
          <w:tcPr>
            <w:tcW w:w="2027"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В течение двухмесячника</w:t>
            </w:r>
          </w:p>
        </w:tc>
        <w:tc>
          <w:tcPr>
            <w:tcW w:w="2681" w:type="dxa"/>
            <w:tcBorders>
              <w:top w:val="single" w:sz="4" w:space="0" w:color="auto"/>
              <w:left w:val="single" w:sz="4" w:space="0" w:color="auto"/>
              <w:bottom w:val="single" w:sz="4" w:space="0" w:color="auto"/>
              <w:right w:val="single" w:sz="4" w:space="0" w:color="auto"/>
            </w:tcBorders>
          </w:tcPr>
          <w:p w:rsidR="0048691F" w:rsidRPr="00C3419F" w:rsidRDefault="0048691F" w:rsidP="00DD150A">
            <w:pPr>
              <w:rPr>
                <w:sz w:val="28"/>
                <w:szCs w:val="28"/>
              </w:rPr>
            </w:pPr>
            <w:r w:rsidRPr="00C3419F">
              <w:rPr>
                <w:sz w:val="28"/>
                <w:szCs w:val="28"/>
              </w:rPr>
              <w:t>Глава сельсовета</w:t>
            </w:r>
          </w:p>
        </w:tc>
      </w:tr>
    </w:tbl>
    <w:p w:rsidR="0048691F" w:rsidRPr="00C3419F" w:rsidRDefault="0048691F" w:rsidP="0048691F"/>
    <w:p w:rsidR="0048691F" w:rsidRDefault="0048691F">
      <w:pPr>
        <w:rPr>
          <w:rFonts w:ascii="Arial" w:hAnsi="Arial" w:cs="Arial"/>
          <w:sz w:val="32"/>
          <w:szCs w:val="32"/>
          <w:lang w:eastAsia="ru-RU"/>
        </w:rPr>
      </w:pPr>
      <w:r>
        <w:rPr>
          <w:rFonts w:ascii="Arial" w:hAnsi="Arial" w:cs="Arial"/>
          <w:sz w:val="32"/>
          <w:szCs w:val="32"/>
          <w:lang w:eastAsia="ru-RU"/>
        </w:rPr>
        <w:br w:type="page"/>
      </w:r>
    </w:p>
    <w:p w:rsidR="0048691F" w:rsidRPr="00393BF5" w:rsidRDefault="0048691F" w:rsidP="0048691F">
      <w:pPr>
        <w:jc w:val="center"/>
        <w:rPr>
          <w:sz w:val="26"/>
          <w:szCs w:val="26"/>
        </w:rPr>
      </w:pPr>
      <w:r w:rsidRPr="00393BF5">
        <w:rPr>
          <w:sz w:val="26"/>
          <w:szCs w:val="26"/>
        </w:rPr>
        <w:lastRenderedPageBreak/>
        <w:t xml:space="preserve">РОССИЙСКАЯ ФЕДЕРАЦИЯ </w:t>
      </w:r>
    </w:p>
    <w:p w:rsidR="0048691F" w:rsidRPr="008D4D98" w:rsidRDefault="0048691F" w:rsidP="0048691F">
      <w:pPr>
        <w:jc w:val="center"/>
        <w:rPr>
          <w:bCs/>
          <w:sz w:val="26"/>
          <w:szCs w:val="26"/>
          <w:lang w:eastAsia="ru-RU"/>
        </w:rPr>
      </w:pPr>
      <w:r>
        <w:rPr>
          <w:bCs/>
          <w:sz w:val="26"/>
          <w:szCs w:val="26"/>
          <w:lang w:eastAsia="ru-RU"/>
        </w:rPr>
        <w:t>АДМИНИСТРАЦИЯ КОРДОВСКОГО</w:t>
      </w:r>
      <w:r w:rsidRPr="008D4D98">
        <w:rPr>
          <w:bCs/>
          <w:sz w:val="26"/>
          <w:szCs w:val="26"/>
          <w:lang w:eastAsia="ru-RU"/>
        </w:rPr>
        <w:t xml:space="preserve"> СЕЛЬСОВЕТА</w:t>
      </w:r>
    </w:p>
    <w:p w:rsidR="0048691F" w:rsidRPr="008D4D98" w:rsidRDefault="0048691F" w:rsidP="0048691F">
      <w:pPr>
        <w:jc w:val="center"/>
        <w:rPr>
          <w:bCs/>
          <w:sz w:val="26"/>
          <w:szCs w:val="26"/>
          <w:lang w:eastAsia="ru-RU"/>
        </w:rPr>
      </w:pPr>
      <w:r>
        <w:rPr>
          <w:bCs/>
          <w:sz w:val="26"/>
          <w:szCs w:val="26"/>
          <w:lang w:eastAsia="ru-RU"/>
        </w:rPr>
        <w:t>КУРАГИНСКОГО</w:t>
      </w:r>
      <w:r w:rsidRPr="008D4D98">
        <w:rPr>
          <w:bCs/>
          <w:sz w:val="26"/>
          <w:szCs w:val="26"/>
          <w:lang w:eastAsia="ru-RU"/>
        </w:rPr>
        <w:t xml:space="preserve"> РАЙОНА</w:t>
      </w:r>
    </w:p>
    <w:p w:rsidR="0048691F" w:rsidRPr="008D4D98" w:rsidRDefault="0048691F" w:rsidP="0048691F">
      <w:pPr>
        <w:jc w:val="center"/>
        <w:rPr>
          <w:bCs/>
          <w:sz w:val="26"/>
          <w:szCs w:val="26"/>
          <w:lang w:eastAsia="ru-RU"/>
        </w:rPr>
      </w:pPr>
      <w:r>
        <w:rPr>
          <w:bCs/>
          <w:sz w:val="26"/>
          <w:szCs w:val="26"/>
          <w:lang w:eastAsia="ru-RU"/>
        </w:rPr>
        <w:t xml:space="preserve">КРАСНОЯРСКОГО </w:t>
      </w:r>
      <w:r w:rsidRPr="008D4D98">
        <w:rPr>
          <w:bCs/>
          <w:sz w:val="26"/>
          <w:szCs w:val="26"/>
          <w:lang w:eastAsia="ru-RU"/>
        </w:rPr>
        <w:t>КРАЯ</w:t>
      </w:r>
    </w:p>
    <w:p w:rsidR="0048691F" w:rsidRPr="008D4D98" w:rsidRDefault="0048691F" w:rsidP="0048691F">
      <w:pPr>
        <w:jc w:val="center"/>
        <w:rPr>
          <w:bCs/>
          <w:sz w:val="26"/>
          <w:szCs w:val="26"/>
          <w:lang w:eastAsia="ru-RU"/>
        </w:rPr>
      </w:pPr>
    </w:p>
    <w:p w:rsidR="0048691F" w:rsidRPr="008D4D98" w:rsidRDefault="0048691F" w:rsidP="0048691F">
      <w:pPr>
        <w:jc w:val="center"/>
        <w:rPr>
          <w:bCs/>
          <w:sz w:val="26"/>
          <w:szCs w:val="26"/>
          <w:lang w:eastAsia="ru-RU"/>
        </w:rPr>
      </w:pPr>
      <w:r>
        <w:rPr>
          <w:bCs/>
          <w:sz w:val="26"/>
          <w:szCs w:val="26"/>
          <w:lang w:eastAsia="ru-RU"/>
        </w:rPr>
        <w:t xml:space="preserve"> ПОСТАНОВЛЕНИЯ</w:t>
      </w:r>
    </w:p>
    <w:p w:rsidR="0048691F" w:rsidRPr="008D4D98" w:rsidRDefault="0048691F" w:rsidP="0048691F">
      <w:pPr>
        <w:jc w:val="center"/>
        <w:rPr>
          <w:bCs/>
          <w:sz w:val="26"/>
          <w:szCs w:val="26"/>
          <w:lang w:eastAsia="ru-RU"/>
        </w:rPr>
      </w:pPr>
    </w:p>
    <w:p w:rsidR="0048691F" w:rsidRPr="008D4D98" w:rsidRDefault="0048691F" w:rsidP="0048691F">
      <w:pPr>
        <w:jc w:val="both"/>
        <w:rPr>
          <w:bCs/>
          <w:sz w:val="26"/>
          <w:szCs w:val="26"/>
          <w:lang w:eastAsia="ru-RU"/>
        </w:rPr>
      </w:pPr>
      <w:r>
        <w:rPr>
          <w:bCs/>
          <w:sz w:val="26"/>
          <w:szCs w:val="26"/>
          <w:lang w:eastAsia="ru-RU"/>
        </w:rPr>
        <w:t xml:space="preserve">11.05.2022  </w:t>
      </w:r>
      <w:r w:rsidRPr="008D4D98">
        <w:rPr>
          <w:bCs/>
          <w:sz w:val="26"/>
          <w:szCs w:val="26"/>
          <w:lang w:eastAsia="ru-RU"/>
        </w:rPr>
        <w:t xml:space="preserve">                           </w:t>
      </w:r>
      <w:r>
        <w:rPr>
          <w:bCs/>
          <w:sz w:val="26"/>
          <w:szCs w:val="26"/>
          <w:lang w:eastAsia="ru-RU"/>
        </w:rPr>
        <w:t xml:space="preserve">  </w:t>
      </w:r>
      <w:r w:rsidRPr="008D4D98">
        <w:rPr>
          <w:bCs/>
          <w:sz w:val="26"/>
          <w:szCs w:val="26"/>
          <w:lang w:eastAsia="ru-RU"/>
        </w:rPr>
        <w:t xml:space="preserve">        с. </w:t>
      </w:r>
      <w:r>
        <w:rPr>
          <w:bCs/>
          <w:sz w:val="26"/>
          <w:szCs w:val="26"/>
          <w:lang w:eastAsia="ru-RU"/>
        </w:rPr>
        <w:t>Кордово</w:t>
      </w:r>
      <w:r w:rsidRPr="008D4D98">
        <w:rPr>
          <w:bCs/>
          <w:sz w:val="26"/>
          <w:szCs w:val="26"/>
          <w:lang w:eastAsia="ru-RU"/>
        </w:rPr>
        <w:t xml:space="preserve">                                                  № </w:t>
      </w:r>
      <w:r>
        <w:rPr>
          <w:bCs/>
          <w:sz w:val="26"/>
          <w:szCs w:val="26"/>
          <w:lang w:eastAsia="ru-RU"/>
        </w:rPr>
        <w:t>9б-п</w:t>
      </w:r>
    </w:p>
    <w:p w:rsidR="0048691F" w:rsidRPr="008D4D98" w:rsidRDefault="0048691F" w:rsidP="0048691F">
      <w:pPr>
        <w:rPr>
          <w:sz w:val="26"/>
          <w:szCs w:val="26"/>
        </w:rPr>
      </w:pPr>
    </w:p>
    <w:p w:rsidR="0048691F" w:rsidRPr="008D4D98" w:rsidRDefault="0048691F" w:rsidP="0048691F">
      <w:pPr>
        <w:rPr>
          <w:sz w:val="26"/>
          <w:szCs w:val="26"/>
        </w:rPr>
      </w:pPr>
    </w:p>
    <w:p w:rsidR="0048691F" w:rsidRPr="008D4D98" w:rsidRDefault="0048691F" w:rsidP="0048691F">
      <w:pPr>
        <w:ind w:right="3955"/>
        <w:jc w:val="both"/>
        <w:rPr>
          <w:sz w:val="26"/>
          <w:szCs w:val="26"/>
        </w:rPr>
      </w:pPr>
      <w:r w:rsidRPr="008D4D98">
        <w:rPr>
          <w:sz w:val="26"/>
          <w:szCs w:val="26"/>
        </w:rPr>
        <w:t xml:space="preserve">О внесении изменений в постановление </w:t>
      </w:r>
      <w:r>
        <w:rPr>
          <w:sz w:val="26"/>
          <w:szCs w:val="26"/>
        </w:rPr>
        <w:t xml:space="preserve">администрации Кордовского сельсовета от 24.06.2021 № 22-п </w:t>
      </w:r>
      <w:r w:rsidRPr="008D4D98">
        <w:rPr>
          <w:sz w:val="26"/>
          <w:szCs w:val="26"/>
        </w:rPr>
        <w:t xml:space="preserve">«Об утверждении Положения об оплате труда работников администрации </w:t>
      </w:r>
      <w:r>
        <w:rPr>
          <w:sz w:val="26"/>
          <w:szCs w:val="26"/>
        </w:rPr>
        <w:t>Кордовского</w:t>
      </w:r>
      <w:r w:rsidRPr="008D4D98">
        <w:rPr>
          <w:sz w:val="26"/>
          <w:szCs w:val="26"/>
        </w:rPr>
        <w:t xml:space="preserve"> сельсовета, не являющихся лицами, замещающими муниципальные должности и должности муниципальной службы»</w:t>
      </w:r>
    </w:p>
    <w:p w:rsidR="0048691F" w:rsidRPr="008D4D98" w:rsidRDefault="0048691F" w:rsidP="0048691F">
      <w:pPr>
        <w:rPr>
          <w:sz w:val="26"/>
          <w:szCs w:val="26"/>
        </w:rPr>
      </w:pPr>
    </w:p>
    <w:p w:rsidR="0048691F" w:rsidRDefault="0048691F" w:rsidP="0048691F">
      <w:pPr>
        <w:ind w:firstLine="709"/>
        <w:jc w:val="both"/>
        <w:rPr>
          <w:sz w:val="26"/>
          <w:szCs w:val="26"/>
        </w:rPr>
      </w:pPr>
      <w:r w:rsidRPr="003B66FE">
        <w:rPr>
          <w:sz w:val="26"/>
          <w:szCs w:val="26"/>
        </w:rPr>
        <w:t>В соответствии с Трудовым Кодексом Российской Федерации, Законом Красноярского края от 29.10.2009 г. № 9-3864 «О новых системах оплаты труда работников краевых государственных бюджетных и казенных учреждений», руководствуясь Уставом Кордовского сельсовета, ПОСТАНОВЛЯЮ:</w:t>
      </w:r>
    </w:p>
    <w:p w:rsidR="0048691F" w:rsidRPr="008D4D98" w:rsidRDefault="0048691F" w:rsidP="0048691F">
      <w:pPr>
        <w:jc w:val="both"/>
        <w:rPr>
          <w:sz w:val="26"/>
          <w:szCs w:val="26"/>
        </w:rPr>
      </w:pPr>
    </w:p>
    <w:p w:rsidR="0048691F" w:rsidRPr="008D4D98" w:rsidRDefault="0048691F" w:rsidP="0048691F">
      <w:pPr>
        <w:ind w:firstLine="708"/>
        <w:jc w:val="both"/>
        <w:rPr>
          <w:sz w:val="26"/>
          <w:szCs w:val="26"/>
        </w:rPr>
      </w:pPr>
      <w:r w:rsidRPr="008D4D98">
        <w:rPr>
          <w:sz w:val="26"/>
          <w:szCs w:val="26"/>
        </w:rPr>
        <w:t xml:space="preserve">Внести в постановление «Об утверждении Положения об оплате труда работников администрации </w:t>
      </w:r>
      <w:r>
        <w:rPr>
          <w:sz w:val="26"/>
          <w:szCs w:val="26"/>
        </w:rPr>
        <w:t>Кордовского</w:t>
      </w:r>
      <w:r w:rsidRPr="008D4D98">
        <w:rPr>
          <w:sz w:val="26"/>
          <w:szCs w:val="26"/>
        </w:rPr>
        <w:t xml:space="preserve"> сельсовета, не являющихся лицами, замещающими муниципальные должности и должности муниципальной службы» от </w:t>
      </w:r>
      <w:r>
        <w:rPr>
          <w:sz w:val="26"/>
          <w:szCs w:val="26"/>
        </w:rPr>
        <w:t>24.06.2021г. № 22</w:t>
      </w:r>
      <w:r w:rsidRPr="008D4D98">
        <w:rPr>
          <w:sz w:val="26"/>
          <w:szCs w:val="26"/>
        </w:rPr>
        <w:t>-п следующие изменения:</w:t>
      </w:r>
    </w:p>
    <w:p w:rsidR="0048691F" w:rsidRPr="008D4D98" w:rsidRDefault="0048691F" w:rsidP="0048691F">
      <w:pPr>
        <w:ind w:firstLine="708"/>
        <w:jc w:val="both"/>
        <w:rPr>
          <w:sz w:val="26"/>
          <w:szCs w:val="26"/>
        </w:rPr>
      </w:pPr>
      <w:r w:rsidRPr="008D4D98">
        <w:rPr>
          <w:sz w:val="26"/>
          <w:szCs w:val="26"/>
        </w:rPr>
        <w:t>1. Пункт 2 данного постановления изложить в новой редакции:</w:t>
      </w:r>
    </w:p>
    <w:p w:rsidR="0048691F" w:rsidRPr="008D4D98" w:rsidRDefault="0048691F" w:rsidP="0048691F">
      <w:pPr>
        <w:pStyle w:val="ConsPlusNormal"/>
        <w:widowControl/>
        <w:ind w:firstLine="540"/>
        <w:jc w:val="both"/>
        <w:rPr>
          <w:rFonts w:ascii="Times New Roman" w:hAnsi="Times New Roman" w:cs="Times New Roman"/>
          <w:sz w:val="26"/>
          <w:szCs w:val="26"/>
        </w:rPr>
      </w:pPr>
      <w:r w:rsidRPr="008D4D98">
        <w:rPr>
          <w:rFonts w:ascii="Times New Roman" w:hAnsi="Times New Roman" w:cs="Times New Roman"/>
          <w:sz w:val="26"/>
          <w:szCs w:val="26"/>
        </w:rPr>
        <w:t xml:space="preserve">«2.1. </w:t>
      </w:r>
      <w:proofErr w:type="gramStart"/>
      <w:r w:rsidRPr="008D4D98">
        <w:rPr>
          <w:rFonts w:ascii="Times New Roman" w:hAnsi="Times New Roman" w:cs="Times New Roman"/>
          <w:sz w:val="26"/>
          <w:szCs w:val="26"/>
        </w:rPr>
        <w:t xml:space="preserve">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должностей руководителей, специалистов и служащих, утвержденных Приказом </w:t>
      </w:r>
      <w:r w:rsidRPr="008D4D98">
        <w:rPr>
          <w:rFonts w:ascii="Times New Roman" w:hAnsi="Times New Roman" w:cs="Times New Roman"/>
          <w:sz w:val="26"/>
          <w:szCs w:val="26"/>
        </w:rPr>
        <w:lastRenderedPageBreak/>
        <w:t>Министерства здравоохранения и социального развития  Российской Федерации от 29 мая 2008 № 247н «Об утверждении профессиональных квалификационных групп общеотраслевых должностей руководителей, специалистов и служащих»:</w:t>
      </w:r>
      <w:proofErr w:type="gramEnd"/>
    </w:p>
    <w:p w:rsidR="0048691F" w:rsidRPr="008D4D98" w:rsidRDefault="0048691F" w:rsidP="0048691F">
      <w:pPr>
        <w:pStyle w:val="ConsPlusNormal"/>
        <w:widowControl/>
        <w:ind w:firstLine="540"/>
        <w:jc w:val="both"/>
        <w:rPr>
          <w:rFonts w:ascii="Times New Roman" w:hAnsi="Times New Roman" w:cs="Times New Roman"/>
          <w:sz w:val="26"/>
          <w:szCs w:val="26"/>
        </w:rPr>
      </w:pPr>
      <w:r w:rsidRPr="008D4D98">
        <w:rPr>
          <w:rFonts w:ascii="Times New Roman" w:hAnsi="Times New Roman" w:cs="Times New Roman"/>
          <w:sz w:val="26"/>
          <w:szCs w:val="26"/>
        </w:rPr>
        <w:t>ПКГ «Общеотраслевые должности служащих первого уровня»</w:t>
      </w:r>
    </w:p>
    <w:p w:rsidR="0048691F" w:rsidRPr="008D4D98" w:rsidRDefault="0048691F" w:rsidP="0048691F">
      <w:pPr>
        <w:pStyle w:val="ConsPlusNormal"/>
        <w:widowControl/>
        <w:ind w:firstLine="540"/>
        <w:jc w:val="both"/>
        <w:rPr>
          <w:rFonts w:ascii="Times New Roman" w:hAnsi="Times New Roman" w:cs="Times New Roman"/>
          <w:sz w:val="26"/>
          <w:szCs w:val="26"/>
        </w:rPr>
      </w:pPr>
    </w:p>
    <w:tbl>
      <w:tblPr>
        <w:tblW w:w="0" w:type="auto"/>
        <w:tblInd w:w="-15" w:type="dxa"/>
        <w:tblLayout w:type="fixed"/>
        <w:tblLook w:val="0000" w:firstRow="0" w:lastRow="0" w:firstColumn="0" w:lastColumn="0" w:noHBand="0" w:noVBand="0"/>
      </w:tblPr>
      <w:tblGrid>
        <w:gridCol w:w="2660"/>
        <w:gridCol w:w="3720"/>
        <w:gridCol w:w="2815"/>
      </w:tblGrid>
      <w:tr w:rsidR="0048691F" w:rsidRPr="008D4D98" w:rsidTr="00DD150A">
        <w:tc>
          <w:tcPr>
            <w:tcW w:w="266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Квалификационные</w:t>
            </w:r>
          </w:p>
          <w:p w:rsidR="0048691F" w:rsidRPr="008D4D98" w:rsidRDefault="0048691F" w:rsidP="00DD150A">
            <w:pPr>
              <w:pStyle w:val="ConsPlusNormal"/>
              <w:widowControl/>
              <w:ind w:firstLine="0"/>
              <w:jc w:val="both"/>
              <w:rPr>
                <w:rFonts w:ascii="Times New Roman" w:hAnsi="Times New Roman" w:cs="Times New Roman"/>
                <w:sz w:val="26"/>
                <w:szCs w:val="26"/>
              </w:rPr>
            </w:pPr>
            <w:r w:rsidRPr="008D4D98">
              <w:rPr>
                <w:rFonts w:ascii="Times New Roman" w:hAnsi="Times New Roman" w:cs="Times New Roman"/>
                <w:sz w:val="26"/>
                <w:szCs w:val="26"/>
              </w:rPr>
              <w:t>уровни</w:t>
            </w:r>
          </w:p>
        </w:tc>
        <w:tc>
          <w:tcPr>
            <w:tcW w:w="372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Должности, отнесенные к квалификационным уровням</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Минимальные размеры должностных окладов, рублей</w:t>
            </w:r>
          </w:p>
        </w:tc>
      </w:tr>
      <w:tr w:rsidR="0048691F" w:rsidRPr="008D4D98" w:rsidTr="00DD150A">
        <w:tc>
          <w:tcPr>
            <w:tcW w:w="266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Инспектор по учету</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3813,00</w:t>
            </w:r>
          </w:p>
        </w:tc>
      </w:tr>
    </w:tbl>
    <w:p w:rsidR="0048691F" w:rsidRPr="008D4D98" w:rsidRDefault="0048691F" w:rsidP="0048691F">
      <w:pPr>
        <w:pStyle w:val="ConsPlusNormal"/>
        <w:widowControl/>
        <w:ind w:firstLine="0"/>
        <w:jc w:val="both"/>
        <w:rPr>
          <w:rFonts w:ascii="Times New Roman" w:hAnsi="Times New Roman" w:cs="Times New Roman"/>
          <w:sz w:val="26"/>
          <w:szCs w:val="26"/>
        </w:rPr>
      </w:pPr>
    </w:p>
    <w:p w:rsidR="0048691F" w:rsidRPr="008D4D98" w:rsidRDefault="0048691F" w:rsidP="0048691F">
      <w:pPr>
        <w:pStyle w:val="ConsPlusNormal"/>
        <w:widowControl/>
        <w:ind w:firstLine="540"/>
        <w:jc w:val="both"/>
        <w:rPr>
          <w:rFonts w:ascii="Times New Roman" w:hAnsi="Times New Roman" w:cs="Times New Roman"/>
          <w:sz w:val="26"/>
          <w:szCs w:val="26"/>
        </w:rPr>
      </w:pPr>
      <w:r w:rsidRPr="008D4D98">
        <w:rPr>
          <w:rFonts w:ascii="Times New Roman" w:hAnsi="Times New Roman" w:cs="Times New Roman"/>
          <w:sz w:val="26"/>
          <w:szCs w:val="26"/>
        </w:rPr>
        <w:t>2.2. Оклады (должностные оклады), ставки заработной платы работников администрации сельсовета устанавливаются в соответствии с отнесением занимаемых ими должностей к квалификационным уровням ПКГ общеотраслевых профессий рабочих, утвержденных Приказом Министерства здравоохранения и социального развития  Российской Федерации от 29 мая 2008 № 248н «Об утверждении профессиональных квалификационных групп общеотраслевых профессий рабочих»:</w:t>
      </w:r>
    </w:p>
    <w:p w:rsidR="0048691F" w:rsidRPr="008D4D98" w:rsidRDefault="0048691F" w:rsidP="0048691F">
      <w:pPr>
        <w:pStyle w:val="ConsPlusNormal"/>
        <w:widowControl/>
        <w:ind w:firstLine="540"/>
        <w:jc w:val="both"/>
        <w:rPr>
          <w:rFonts w:ascii="Times New Roman" w:hAnsi="Times New Roman" w:cs="Times New Roman"/>
          <w:sz w:val="26"/>
          <w:szCs w:val="26"/>
        </w:rPr>
      </w:pPr>
      <w:r w:rsidRPr="008D4D98">
        <w:rPr>
          <w:rFonts w:ascii="Times New Roman" w:hAnsi="Times New Roman" w:cs="Times New Roman"/>
          <w:sz w:val="26"/>
          <w:szCs w:val="26"/>
        </w:rPr>
        <w:t>ПКГ «Общеотраслевые профессии рабочих первого уровня»</w:t>
      </w:r>
    </w:p>
    <w:p w:rsidR="0048691F" w:rsidRPr="008D4D98" w:rsidRDefault="0048691F" w:rsidP="0048691F">
      <w:pPr>
        <w:pStyle w:val="ConsPlusNormal"/>
        <w:widowControl/>
        <w:ind w:firstLine="540"/>
        <w:jc w:val="both"/>
        <w:rPr>
          <w:rFonts w:ascii="Times New Roman" w:hAnsi="Times New Roman" w:cs="Times New Roman"/>
          <w:sz w:val="26"/>
          <w:szCs w:val="26"/>
        </w:rPr>
      </w:pPr>
    </w:p>
    <w:tbl>
      <w:tblPr>
        <w:tblW w:w="0" w:type="auto"/>
        <w:tblInd w:w="-15" w:type="dxa"/>
        <w:tblLayout w:type="fixed"/>
        <w:tblLook w:val="0000" w:firstRow="0" w:lastRow="0" w:firstColumn="0" w:lastColumn="0" w:noHBand="0" w:noVBand="0"/>
      </w:tblPr>
      <w:tblGrid>
        <w:gridCol w:w="2660"/>
        <w:gridCol w:w="3720"/>
        <w:gridCol w:w="2815"/>
      </w:tblGrid>
      <w:tr w:rsidR="0048691F" w:rsidRPr="008D4D98" w:rsidTr="00DD150A">
        <w:tc>
          <w:tcPr>
            <w:tcW w:w="266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Квалификационные</w:t>
            </w:r>
          </w:p>
          <w:p w:rsidR="0048691F" w:rsidRPr="008D4D98" w:rsidRDefault="0048691F" w:rsidP="00DD150A">
            <w:pPr>
              <w:pStyle w:val="ConsPlusNormal"/>
              <w:widowControl/>
              <w:ind w:firstLine="0"/>
              <w:jc w:val="both"/>
              <w:rPr>
                <w:rFonts w:ascii="Times New Roman" w:hAnsi="Times New Roman" w:cs="Times New Roman"/>
                <w:sz w:val="26"/>
                <w:szCs w:val="26"/>
              </w:rPr>
            </w:pPr>
            <w:r w:rsidRPr="008D4D98">
              <w:rPr>
                <w:rFonts w:ascii="Times New Roman" w:hAnsi="Times New Roman" w:cs="Times New Roman"/>
                <w:sz w:val="26"/>
                <w:szCs w:val="26"/>
              </w:rPr>
              <w:t>уровни</w:t>
            </w:r>
          </w:p>
        </w:tc>
        <w:tc>
          <w:tcPr>
            <w:tcW w:w="372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Профессии рабочих, отнесенные к квалификационным уровням</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Минимальные размеры должностных окладов, рублей</w:t>
            </w:r>
          </w:p>
        </w:tc>
      </w:tr>
      <w:tr w:rsidR="0048691F" w:rsidRPr="008D4D98" w:rsidTr="00DD150A">
        <w:trPr>
          <w:trHeight w:val="1002"/>
        </w:trPr>
        <w:tc>
          <w:tcPr>
            <w:tcW w:w="2660"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1 квалификационный уровень</w:t>
            </w:r>
          </w:p>
        </w:tc>
        <w:tc>
          <w:tcPr>
            <w:tcW w:w="3720" w:type="dxa"/>
            <w:tcBorders>
              <w:top w:val="single" w:sz="4" w:space="0" w:color="000000"/>
              <w:left w:val="single" w:sz="4" w:space="0" w:color="000000"/>
              <w:bottom w:val="single" w:sz="4" w:space="0" w:color="000000"/>
            </w:tcBorders>
            <w:shd w:val="clear" w:color="auto" w:fill="auto"/>
          </w:tcPr>
          <w:p w:rsidR="0048691F" w:rsidRDefault="0048691F" w:rsidP="00DD150A">
            <w:pPr>
              <w:pStyle w:val="ConsPlusNormal"/>
              <w:widowControl/>
              <w:ind w:firstLine="0"/>
              <w:jc w:val="both"/>
              <w:rPr>
                <w:rFonts w:ascii="Times New Roman" w:hAnsi="Times New Roman" w:cs="Times New Roman"/>
                <w:sz w:val="26"/>
                <w:szCs w:val="26"/>
              </w:rPr>
            </w:pPr>
            <w:r w:rsidRPr="008D4D98">
              <w:rPr>
                <w:rFonts w:ascii="Times New Roman" w:hAnsi="Times New Roman" w:cs="Times New Roman"/>
                <w:sz w:val="26"/>
                <w:szCs w:val="26"/>
              </w:rPr>
              <w:t>уборщик служебных помещений</w:t>
            </w:r>
            <w:r>
              <w:rPr>
                <w:rFonts w:ascii="Times New Roman" w:hAnsi="Times New Roman" w:cs="Times New Roman"/>
                <w:sz w:val="26"/>
                <w:szCs w:val="26"/>
              </w:rPr>
              <w:t>;</w:t>
            </w:r>
          </w:p>
          <w:p w:rsidR="0048691F" w:rsidRPr="008D4D98" w:rsidRDefault="0048691F" w:rsidP="00DD150A">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истопник</w:t>
            </w:r>
          </w:p>
          <w:p w:rsidR="0048691F" w:rsidRPr="008D4D98" w:rsidRDefault="0048691F" w:rsidP="00DD150A">
            <w:pPr>
              <w:pStyle w:val="ConsPlusNormal"/>
              <w:widowControl/>
              <w:ind w:firstLine="0"/>
              <w:jc w:val="both"/>
              <w:rPr>
                <w:rFonts w:ascii="Times New Roman" w:hAnsi="Times New Roman" w:cs="Times New Roman"/>
                <w:sz w:val="26"/>
                <w:szCs w:val="26"/>
              </w:rPr>
            </w:pPr>
          </w:p>
          <w:p w:rsidR="0048691F" w:rsidRPr="008D4D98" w:rsidRDefault="0048691F" w:rsidP="00DD150A">
            <w:pPr>
              <w:pStyle w:val="ConsPlusNormal"/>
              <w:widowControl/>
              <w:ind w:firstLine="0"/>
              <w:jc w:val="both"/>
              <w:rPr>
                <w:rFonts w:ascii="Times New Roman" w:hAnsi="Times New Roman" w:cs="Times New Roman"/>
                <w:sz w:val="26"/>
                <w:szCs w:val="26"/>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3275,00</w:t>
            </w:r>
          </w:p>
        </w:tc>
      </w:tr>
    </w:tbl>
    <w:p w:rsidR="0048691F" w:rsidRPr="008D4D98" w:rsidRDefault="0048691F" w:rsidP="0048691F">
      <w:pPr>
        <w:pStyle w:val="ConsPlusNormal"/>
        <w:widowControl/>
        <w:ind w:firstLine="540"/>
        <w:jc w:val="both"/>
        <w:rPr>
          <w:rFonts w:ascii="Times New Roman" w:hAnsi="Times New Roman" w:cs="Times New Roman"/>
          <w:sz w:val="26"/>
          <w:szCs w:val="26"/>
        </w:rPr>
      </w:pPr>
    </w:p>
    <w:p w:rsidR="0048691F" w:rsidRPr="008D4D98" w:rsidRDefault="0048691F" w:rsidP="0048691F">
      <w:pPr>
        <w:pStyle w:val="ConsPlusNormal"/>
        <w:widowControl/>
        <w:ind w:firstLine="540"/>
        <w:jc w:val="both"/>
        <w:rPr>
          <w:rFonts w:ascii="Times New Roman" w:hAnsi="Times New Roman" w:cs="Times New Roman"/>
          <w:sz w:val="26"/>
          <w:szCs w:val="26"/>
        </w:rPr>
      </w:pPr>
      <w:r w:rsidRPr="008D4D98">
        <w:rPr>
          <w:rFonts w:ascii="Times New Roman" w:hAnsi="Times New Roman" w:cs="Times New Roman"/>
          <w:sz w:val="26"/>
          <w:szCs w:val="26"/>
        </w:rPr>
        <w:t>ПКГ «Общеотраслевые профессии рабочих второго уровня»</w:t>
      </w:r>
    </w:p>
    <w:p w:rsidR="0048691F" w:rsidRPr="008D4D98" w:rsidRDefault="0048691F" w:rsidP="0048691F">
      <w:pPr>
        <w:pStyle w:val="ConsPlusNormal"/>
        <w:widowControl/>
        <w:ind w:firstLine="540"/>
        <w:jc w:val="both"/>
        <w:rPr>
          <w:rFonts w:ascii="Times New Roman" w:hAnsi="Times New Roman" w:cs="Times New Roman"/>
          <w:sz w:val="26"/>
          <w:szCs w:val="26"/>
        </w:rPr>
      </w:pPr>
    </w:p>
    <w:tbl>
      <w:tblPr>
        <w:tblW w:w="9817" w:type="dxa"/>
        <w:tblInd w:w="-15" w:type="dxa"/>
        <w:tblLayout w:type="fixed"/>
        <w:tblLook w:val="0000" w:firstRow="0" w:lastRow="0" w:firstColumn="0" w:lastColumn="0" w:noHBand="0" w:noVBand="0"/>
      </w:tblPr>
      <w:tblGrid>
        <w:gridCol w:w="2675"/>
        <w:gridCol w:w="3685"/>
        <w:gridCol w:w="2835"/>
        <w:gridCol w:w="622"/>
      </w:tblGrid>
      <w:tr w:rsidR="0048691F" w:rsidRPr="008D4D98" w:rsidTr="00DD150A">
        <w:trPr>
          <w:trHeight w:val="791"/>
        </w:trPr>
        <w:tc>
          <w:tcPr>
            <w:tcW w:w="2675"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Квалификационные</w:t>
            </w:r>
          </w:p>
          <w:p w:rsidR="0048691F" w:rsidRPr="008D4D98" w:rsidRDefault="0048691F" w:rsidP="00DD150A">
            <w:pPr>
              <w:pStyle w:val="ConsPlusNormal"/>
              <w:widowControl/>
              <w:ind w:firstLine="0"/>
              <w:jc w:val="both"/>
              <w:rPr>
                <w:rFonts w:ascii="Times New Roman" w:hAnsi="Times New Roman" w:cs="Times New Roman"/>
                <w:sz w:val="26"/>
                <w:szCs w:val="26"/>
              </w:rPr>
            </w:pPr>
            <w:r w:rsidRPr="008D4D98">
              <w:rPr>
                <w:rFonts w:ascii="Times New Roman" w:hAnsi="Times New Roman" w:cs="Times New Roman"/>
                <w:sz w:val="26"/>
                <w:szCs w:val="26"/>
              </w:rPr>
              <w:t>уровни</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Профессии рабочих, отнесенные к квалификационным уровням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Минимальные размеры должностных окладов, рублей</w:t>
            </w:r>
          </w:p>
        </w:tc>
        <w:tc>
          <w:tcPr>
            <w:tcW w:w="622" w:type="dxa"/>
            <w:tcBorders>
              <w:left w:val="single" w:sz="4" w:space="0" w:color="auto"/>
            </w:tcBorders>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p>
        </w:tc>
      </w:tr>
      <w:tr w:rsidR="0048691F" w:rsidRPr="008D4D98" w:rsidTr="00DD150A">
        <w:trPr>
          <w:trHeight w:val="527"/>
        </w:trPr>
        <w:tc>
          <w:tcPr>
            <w:tcW w:w="2675" w:type="dxa"/>
            <w:tcBorders>
              <w:top w:val="single" w:sz="4" w:space="0" w:color="000000"/>
              <w:left w:val="single" w:sz="4" w:space="0" w:color="000000"/>
              <w:bottom w:val="single" w:sz="4" w:space="0" w:color="000000"/>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1 квалификационный уровень</w:t>
            </w:r>
          </w:p>
        </w:tc>
        <w:tc>
          <w:tcPr>
            <w:tcW w:w="3685" w:type="dxa"/>
            <w:tcBorders>
              <w:top w:val="single" w:sz="4" w:space="0" w:color="000000"/>
              <w:left w:val="single" w:sz="4" w:space="0" w:color="000000"/>
              <w:bottom w:val="single" w:sz="4" w:space="0" w:color="000000"/>
              <w:right w:val="single" w:sz="4" w:space="0" w:color="auto"/>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sidRPr="008D4D98">
              <w:rPr>
                <w:rFonts w:ascii="Times New Roman" w:hAnsi="Times New Roman" w:cs="Times New Roman"/>
                <w:sz w:val="26"/>
                <w:szCs w:val="26"/>
              </w:rPr>
              <w:t>водитель автомобиля</w:t>
            </w:r>
          </w:p>
          <w:p w:rsidR="0048691F" w:rsidRPr="008D4D98" w:rsidRDefault="0048691F" w:rsidP="00DD150A">
            <w:pPr>
              <w:pStyle w:val="ConsPlusNormal"/>
              <w:widowControl/>
              <w:ind w:firstLine="0"/>
              <w:jc w:val="both"/>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r>
              <w:rPr>
                <w:rFonts w:ascii="Times New Roman" w:hAnsi="Times New Roman" w:cs="Times New Roman"/>
                <w:sz w:val="26"/>
                <w:szCs w:val="26"/>
              </w:rPr>
              <w:t>3813</w:t>
            </w:r>
          </w:p>
        </w:tc>
        <w:tc>
          <w:tcPr>
            <w:tcW w:w="622" w:type="dxa"/>
            <w:tcBorders>
              <w:left w:val="single" w:sz="4" w:space="0" w:color="auto"/>
            </w:tcBorders>
          </w:tcPr>
          <w:p w:rsidR="0048691F" w:rsidRPr="008D4D98" w:rsidRDefault="0048691F" w:rsidP="00DD150A">
            <w:pPr>
              <w:pStyle w:val="ConsPlusNormal"/>
              <w:widowControl/>
              <w:snapToGrid w:val="0"/>
              <w:ind w:firstLine="0"/>
              <w:jc w:val="both"/>
              <w:rPr>
                <w:rFonts w:ascii="Times New Roman" w:hAnsi="Times New Roman" w:cs="Times New Roman"/>
                <w:sz w:val="26"/>
                <w:szCs w:val="26"/>
              </w:rPr>
            </w:pPr>
          </w:p>
        </w:tc>
      </w:tr>
    </w:tbl>
    <w:p w:rsidR="0048691F" w:rsidRPr="008D4D98" w:rsidRDefault="0048691F" w:rsidP="0048691F">
      <w:pPr>
        <w:jc w:val="both"/>
        <w:rPr>
          <w:sz w:val="26"/>
          <w:szCs w:val="26"/>
        </w:rPr>
      </w:pPr>
    </w:p>
    <w:p w:rsidR="0048691F" w:rsidRPr="008D4D98" w:rsidRDefault="0048691F" w:rsidP="0048691F">
      <w:pPr>
        <w:ind w:firstLine="709"/>
        <w:jc w:val="both"/>
        <w:rPr>
          <w:sz w:val="26"/>
          <w:szCs w:val="26"/>
        </w:rPr>
      </w:pPr>
      <w:r w:rsidRPr="008D4D98">
        <w:rPr>
          <w:sz w:val="26"/>
          <w:szCs w:val="26"/>
        </w:rPr>
        <w:t xml:space="preserve">2. </w:t>
      </w:r>
      <w:proofErr w:type="gramStart"/>
      <w:r w:rsidRPr="008D4D98">
        <w:rPr>
          <w:sz w:val="26"/>
          <w:szCs w:val="26"/>
        </w:rPr>
        <w:t>Контроль за</w:t>
      </w:r>
      <w:proofErr w:type="gramEnd"/>
      <w:r w:rsidRPr="008D4D98">
        <w:rPr>
          <w:sz w:val="26"/>
          <w:szCs w:val="26"/>
        </w:rPr>
        <w:t xml:space="preserve"> исполнением настоящего постановления оставляю за собой.</w:t>
      </w:r>
    </w:p>
    <w:p w:rsidR="0048691F" w:rsidRPr="008D4D98" w:rsidRDefault="0048691F" w:rsidP="0048691F">
      <w:pPr>
        <w:ind w:firstLine="709"/>
        <w:jc w:val="both"/>
        <w:rPr>
          <w:sz w:val="26"/>
          <w:szCs w:val="26"/>
        </w:rPr>
      </w:pPr>
      <w:r w:rsidRPr="008D4D98">
        <w:rPr>
          <w:sz w:val="26"/>
          <w:szCs w:val="26"/>
        </w:rPr>
        <w:t>3. Постановление вступает в силу со дня, следующего за днем его опубликования в газете «</w:t>
      </w:r>
      <w:r>
        <w:rPr>
          <w:sz w:val="26"/>
          <w:szCs w:val="26"/>
        </w:rPr>
        <w:t>Кордовский</w:t>
      </w:r>
      <w:r w:rsidRPr="008D4D98">
        <w:rPr>
          <w:sz w:val="26"/>
          <w:szCs w:val="26"/>
        </w:rPr>
        <w:t xml:space="preserve"> вестник», и применяется к правоотношениям, возникшим с 1 </w:t>
      </w:r>
      <w:r>
        <w:rPr>
          <w:sz w:val="26"/>
          <w:szCs w:val="26"/>
        </w:rPr>
        <w:t>июля 2022</w:t>
      </w:r>
      <w:r w:rsidRPr="008D4D98">
        <w:rPr>
          <w:sz w:val="26"/>
          <w:szCs w:val="26"/>
        </w:rPr>
        <w:t xml:space="preserve"> года.</w:t>
      </w:r>
    </w:p>
    <w:p w:rsidR="0048691F" w:rsidRDefault="0048691F" w:rsidP="0048691F">
      <w:pPr>
        <w:autoSpaceDE w:val="0"/>
      </w:pPr>
      <w:r w:rsidRPr="008D4D98">
        <w:rPr>
          <w:sz w:val="26"/>
          <w:szCs w:val="26"/>
        </w:rPr>
        <w:t xml:space="preserve">Глава сельсовета                                                                                      </w:t>
      </w:r>
      <w:r>
        <w:rPr>
          <w:sz w:val="26"/>
          <w:szCs w:val="26"/>
        </w:rPr>
        <w:t>В.Л. Кондратьев</w:t>
      </w:r>
      <w:r w:rsidRPr="00714E18">
        <w:t xml:space="preserve">       </w:t>
      </w:r>
      <w:r>
        <w:br w:type="page"/>
      </w:r>
    </w:p>
    <w:p w:rsidR="0048691F" w:rsidRPr="00B00A32" w:rsidRDefault="0048691F" w:rsidP="0048691F">
      <w:pPr>
        <w:widowControl w:val="0"/>
        <w:jc w:val="center"/>
        <w:rPr>
          <w:sz w:val="28"/>
          <w:szCs w:val="28"/>
        </w:rPr>
      </w:pPr>
      <w:r w:rsidRPr="00B00A32">
        <w:rPr>
          <w:sz w:val="28"/>
          <w:szCs w:val="28"/>
        </w:rPr>
        <w:lastRenderedPageBreak/>
        <w:t>РОССИЙСКАЯ ФЕДЕРАЦИЯ</w:t>
      </w:r>
    </w:p>
    <w:p w:rsidR="0048691F" w:rsidRPr="00B00A32" w:rsidRDefault="0048691F" w:rsidP="0048691F">
      <w:pPr>
        <w:widowControl w:val="0"/>
        <w:jc w:val="center"/>
        <w:rPr>
          <w:sz w:val="28"/>
          <w:szCs w:val="28"/>
        </w:rPr>
      </w:pPr>
      <w:r w:rsidRPr="00B00A32">
        <w:rPr>
          <w:sz w:val="28"/>
          <w:szCs w:val="28"/>
        </w:rPr>
        <w:t>КОРДОВСКИЙ СЕЛЬСКИЙ СОВЕТ ДЕПУТАТОВ</w:t>
      </w:r>
    </w:p>
    <w:p w:rsidR="0048691F" w:rsidRPr="00B00A32" w:rsidRDefault="0048691F" w:rsidP="0048691F">
      <w:pPr>
        <w:widowControl w:val="0"/>
        <w:jc w:val="center"/>
        <w:rPr>
          <w:sz w:val="28"/>
          <w:szCs w:val="28"/>
        </w:rPr>
      </w:pPr>
      <w:r w:rsidRPr="00B00A32">
        <w:rPr>
          <w:sz w:val="28"/>
          <w:szCs w:val="28"/>
        </w:rPr>
        <w:t>КУРАГИНСКОГО РАЙОНА</w:t>
      </w:r>
    </w:p>
    <w:p w:rsidR="0048691F" w:rsidRPr="00B00A32" w:rsidRDefault="0048691F" w:rsidP="0048691F">
      <w:pPr>
        <w:jc w:val="center"/>
        <w:rPr>
          <w:sz w:val="28"/>
          <w:szCs w:val="28"/>
        </w:rPr>
      </w:pPr>
      <w:r w:rsidRPr="00B00A32">
        <w:rPr>
          <w:sz w:val="28"/>
          <w:szCs w:val="28"/>
        </w:rPr>
        <w:t>КРАСНОЯРСКОГО КРАЯ</w:t>
      </w:r>
    </w:p>
    <w:p w:rsidR="0048691F" w:rsidRPr="00B00A32" w:rsidRDefault="0048691F" w:rsidP="0048691F">
      <w:pPr>
        <w:jc w:val="center"/>
      </w:pPr>
    </w:p>
    <w:p w:rsidR="0048691F" w:rsidRPr="00B00A32" w:rsidRDefault="0048691F" w:rsidP="0048691F">
      <w:pPr>
        <w:jc w:val="center"/>
        <w:rPr>
          <w:b/>
          <w:bCs/>
          <w:sz w:val="32"/>
          <w:szCs w:val="32"/>
        </w:rPr>
      </w:pPr>
      <w:r>
        <w:rPr>
          <w:sz w:val="32"/>
          <w:szCs w:val="32"/>
        </w:rPr>
        <w:t>РЕШЕНИЯ</w:t>
      </w:r>
    </w:p>
    <w:p w:rsidR="0048691F" w:rsidRDefault="0048691F" w:rsidP="0048691F">
      <w:pPr>
        <w:jc w:val="center"/>
        <w:rPr>
          <w:sz w:val="32"/>
          <w:szCs w:val="32"/>
        </w:rPr>
      </w:pPr>
    </w:p>
    <w:p w:rsidR="0048691F" w:rsidRPr="00B00A32" w:rsidRDefault="0048691F" w:rsidP="0048691F">
      <w:pPr>
        <w:jc w:val="center"/>
        <w:rPr>
          <w:sz w:val="32"/>
          <w:szCs w:val="32"/>
        </w:rPr>
      </w:pPr>
    </w:p>
    <w:p w:rsidR="0048691F" w:rsidRPr="00B00A32" w:rsidRDefault="0048691F" w:rsidP="0048691F">
      <w:pPr>
        <w:rPr>
          <w:sz w:val="28"/>
          <w:szCs w:val="28"/>
        </w:rPr>
      </w:pPr>
      <w:r>
        <w:rPr>
          <w:sz w:val="28"/>
          <w:szCs w:val="28"/>
        </w:rPr>
        <w:t>12.05.2022</w:t>
      </w:r>
      <w:r w:rsidRPr="00B00A32">
        <w:rPr>
          <w:sz w:val="28"/>
          <w:szCs w:val="28"/>
        </w:rPr>
        <w:t xml:space="preserve">                                        с. Кордово                                      № </w:t>
      </w:r>
      <w:r>
        <w:rPr>
          <w:sz w:val="28"/>
          <w:szCs w:val="28"/>
        </w:rPr>
        <w:t>18-39р</w:t>
      </w:r>
    </w:p>
    <w:p w:rsidR="0048691F" w:rsidRDefault="0048691F" w:rsidP="0048691F">
      <w:pPr>
        <w:rPr>
          <w:sz w:val="28"/>
          <w:szCs w:val="28"/>
        </w:rPr>
      </w:pPr>
    </w:p>
    <w:p w:rsidR="0048691F" w:rsidRDefault="0048691F" w:rsidP="0048691F">
      <w:pPr>
        <w:rPr>
          <w:sz w:val="28"/>
          <w:szCs w:val="28"/>
        </w:rPr>
      </w:pPr>
    </w:p>
    <w:p w:rsidR="0048691F" w:rsidRPr="00B00A32" w:rsidRDefault="0048691F" w:rsidP="0048691F">
      <w:pPr>
        <w:rPr>
          <w:sz w:val="28"/>
          <w:szCs w:val="28"/>
        </w:rPr>
      </w:pPr>
    </w:p>
    <w:p w:rsidR="0048691F" w:rsidRDefault="0048691F" w:rsidP="0048691F">
      <w:pPr>
        <w:rPr>
          <w:sz w:val="28"/>
          <w:szCs w:val="28"/>
        </w:rPr>
      </w:pPr>
      <w:r w:rsidRPr="00B00A32">
        <w:rPr>
          <w:sz w:val="28"/>
          <w:szCs w:val="28"/>
        </w:rPr>
        <w:t>О внесении изменений</w:t>
      </w:r>
      <w:r>
        <w:rPr>
          <w:sz w:val="28"/>
          <w:szCs w:val="28"/>
        </w:rPr>
        <w:t xml:space="preserve"> и дополнений</w:t>
      </w:r>
      <w:r w:rsidRPr="00B00A32">
        <w:rPr>
          <w:sz w:val="28"/>
          <w:szCs w:val="28"/>
        </w:rPr>
        <w:t xml:space="preserve"> в Решение </w:t>
      </w:r>
    </w:p>
    <w:p w:rsidR="0048691F" w:rsidRPr="00B00A32" w:rsidRDefault="0048691F" w:rsidP="0048691F">
      <w:pPr>
        <w:rPr>
          <w:sz w:val="28"/>
          <w:szCs w:val="28"/>
        </w:rPr>
      </w:pPr>
      <w:r>
        <w:rPr>
          <w:sz w:val="28"/>
          <w:szCs w:val="28"/>
        </w:rPr>
        <w:t>Кордовского сельского Совета депутатов № 14-28р от 21.10.2021 г. «</w:t>
      </w:r>
      <w:r w:rsidRPr="003B347C">
        <w:rPr>
          <w:sz w:val="28"/>
          <w:szCs w:val="28"/>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szCs w:val="28"/>
        </w:rPr>
        <w:t>»</w:t>
      </w:r>
    </w:p>
    <w:p w:rsidR="0048691F" w:rsidRPr="00B00A32" w:rsidRDefault="0048691F" w:rsidP="0048691F">
      <w:pPr>
        <w:rPr>
          <w:sz w:val="28"/>
          <w:szCs w:val="28"/>
        </w:rPr>
      </w:pPr>
    </w:p>
    <w:p w:rsidR="0048691F" w:rsidRDefault="0048691F" w:rsidP="0048691F">
      <w:pPr>
        <w:autoSpaceDE w:val="0"/>
        <w:jc w:val="both"/>
        <w:rPr>
          <w:i/>
          <w:sz w:val="28"/>
          <w:szCs w:val="28"/>
        </w:rPr>
      </w:pPr>
    </w:p>
    <w:p w:rsidR="0048691F" w:rsidRDefault="0048691F" w:rsidP="0048691F">
      <w:pPr>
        <w:autoSpaceDE w:val="0"/>
        <w:jc w:val="both"/>
        <w:rPr>
          <w:i/>
          <w:sz w:val="28"/>
          <w:szCs w:val="28"/>
        </w:rPr>
      </w:pPr>
    </w:p>
    <w:p w:rsidR="0048691F" w:rsidRDefault="0048691F" w:rsidP="0048691F">
      <w:pPr>
        <w:autoSpaceDE w:val="0"/>
        <w:ind w:firstLine="709"/>
        <w:jc w:val="both"/>
        <w:rPr>
          <w:sz w:val="28"/>
          <w:szCs w:val="28"/>
        </w:rPr>
      </w:pPr>
      <w:proofErr w:type="gramStart"/>
      <w:r>
        <w:rPr>
          <w:sz w:val="28"/>
          <w:szCs w:val="28"/>
        </w:rPr>
        <w:t>На основании статей 86, 136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крае», Постановления Совета администрации Красноярского края от 29.12.2007 № 512-п «</w:t>
      </w:r>
      <w:r>
        <w:rPr>
          <w:sz w:val="27"/>
          <w:szCs w:val="27"/>
        </w:rPr>
        <w:t>О</w:t>
      </w:r>
      <w:proofErr w:type="gramEnd"/>
      <w:r>
        <w:rPr>
          <w:sz w:val="27"/>
          <w:szCs w:val="27"/>
        </w:rPr>
        <w:t xml:space="preserve"> </w:t>
      </w:r>
      <w:proofErr w:type="gramStart"/>
      <w:r>
        <w:rPr>
          <w:sz w:val="27"/>
          <w:szCs w:val="27"/>
        </w:rPr>
        <w:t xml:space="preserve">нормативах формирования расходов на оплату труда депутатов, выборных должностных </w:t>
      </w:r>
      <w:r>
        <w:rPr>
          <w:sz w:val="27"/>
          <w:szCs w:val="27"/>
        </w:rPr>
        <w:lastRenderedPageBreak/>
        <w:t>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r>
        <w:rPr>
          <w:sz w:val="28"/>
          <w:szCs w:val="28"/>
        </w:rPr>
        <w:t xml:space="preserve">», руководствуясь Уставом </w:t>
      </w:r>
      <w:r w:rsidRPr="00A23C5F">
        <w:rPr>
          <w:iCs/>
          <w:sz w:val="28"/>
          <w:szCs w:val="28"/>
        </w:rPr>
        <w:t>муниципального образования Кордовский сельсовет</w:t>
      </w:r>
      <w:r>
        <w:rPr>
          <w:i/>
          <w:iCs/>
          <w:sz w:val="28"/>
          <w:szCs w:val="28"/>
        </w:rPr>
        <w:t xml:space="preserve"> </w:t>
      </w:r>
      <w:r>
        <w:rPr>
          <w:sz w:val="28"/>
          <w:szCs w:val="28"/>
        </w:rPr>
        <w:t>РЕШИЛ:</w:t>
      </w:r>
      <w:proofErr w:type="gramEnd"/>
    </w:p>
    <w:p w:rsidR="0048691F" w:rsidRDefault="0048691F" w:rsidP="0048691F">
      <w:pPr>
        <w:autoSpaceDE w:val="0"/>
        <w:ind w:firstLine="709"/>
        <w:jc w:val="both"/>
        <w:rPr>
          <w:sz w:val="28"/>
          <w:szCs w:val="28"/>
        </w:rPr>
      </w:pPr>
    </w:p>
    <w:p w:rsidR="0048691F" w:rsidRDefault="0048691F" w:rsidP="0048691F">
      <w:pPr>
        <w:pStyle w:val="Normal"/>
        <w:widowControl/>
        <w:ind w:firstLine="567"/>
        <w:jc w:val="both"/>
        <w:rPr>
          <w:sz w:val="28"/>
          <w:szCs w:val="28"/>
        </w:rPr>
      </w:pPr>
      <w:r>
        <w:rPr>
          <w:sz w:val="28"/>
          <w:szCs w:val="28"/>
        </w:rPr>
        <w:t>1. Внести в</w:t>
      </w:r>
      <w:r w:rsidRPr="002A4029">
        <w:rPr>
          <w:sz w:val="28"/>
          <w:szCs w:val="28"/>
        </w:rPr>
        <w:t xml:space="preserve"> </w:t>
      </w:r>
      <w:r>
        <w:rPr>
          <w:sz w:val="28"/>
          <w:szCs w:val="28"/>
        </w:rPr>
        <w:t>Р</w:t>
      </w:r>
      <w:r w:rsidRPr="002A4029">
        <w:rPr>
          <w:sz w:val="28"/>
          <w:szCs w:val="28"/>
        </w:rPr>
        <w:t xml:space="preserve">ешение </w:t>
      </w:r>
      <w:r>
        <w:rPr>
          <w:sz w:val="28"/>
          <w:szCs w:val="28"/>
        </w:rPr>
        <w:t>Кордовского</w:t>
      </w:r>
      <w:r w:rsidRPr="002A4029">
        <w:rPr>
          <w:sz w:val="28"/>
          <w:szCs w:val="28"/>
        </w:rPr>
        <w:t xml:space="preserve"> сельского Совета депутатов </w:t>
      </w:r>
      <w:r>
        <w:rPr>
          <w:sz w:val="28"/>
          <w:szCs w:val="28"/>
        </w:rPr>
        <w:t xml:space="preserve">21.10.2021 </w:t>
      </w:r>
      <w:r w:rsidRPr="002A4029">
        <w:rPr>
          <w:sz w:val="28"/>
          <w:szCs w:val="28"/>
        </w:rPr>
        <w:t xml:space="preserve">№ </w:t>
      </w:r>
      <w:r>
        <w:rPr>
          <w:sz w:val="28"/>
          <w:szCs w:val="28"/>
        </w:rPr>
        <w:t>14-28р</w:t>
      </w:r>
      <w:r w:rsidRPr="002A4029">
        <w:rPr>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r>
        <w:rPr>
          <w:sz w:val="28"/>
          <w:szCs w:val="28"/>
        </w:rPr>
        <w:t xml:space="preserve"> (с учетом внесенных изменений и дополнений от 27.12.2021г. № 16-35р)</w:t>
      </w:r>
      <w:r w:rsidRPr="002A4029">
        <w:rPr>
          <w:sz w:val="28"/>
          <w:szCs w:val="28"/>
        </w:rPr>
        <w:t>, следующие изменения:</w:t>
      </w:r>
    </w:p>
    <w:p w:rsidR="0048691F" w:rsidRDefault="0048691F" w:rsidP="0048691F">
      <w:pPr>
        <w:pStyle w:val="Normal"/>
        <w:widowControl/>
        <w:ind w:firstLine="567"/>
        <w:jc w:val="both"/>
        <w:rPr>
          <w:sz w:val="28"/>
          <w:szCs w:val="28"/>
        </w:rPr>
      </w:pPr>
    </w:p>
    <w:p w:rsidR="0048691F" w:rsidRDefault="0048691F" w:rsidP="0048691F">
      <w:pPr>
        <w:pStyle w:val="Normal"/>
        <w:widowControl/>
        <w:ind w:firstLine="567"/>
        <w:jc w:val="both"/>
        <w:rPr>
          <w:sz w:val="28"/>
          <w:szCs w:val="28"/>
        </w:rPr>
      </w:pPr>
      <w:r>
        <w:rPr>
          <w:sz w:val="28"/>
          <w:szCs w:val="28"/>
        </w:rPr>
        <w:t>1.1 Приложения 2,3</w:t>
      </w:r>
      <w:r w:rsidRPr="00B00A32">
        <w:rPr>
          <w:sz w:val="28"/>
          <w:szCs w:val="28"/>
        </w:rPr>
        <w:t xml:space="preserve"> к решению изложить в новой редакции согласно приложению 1</w:t>
      </w:r>
      <w:r>
        <w:rPr>
          <w:sz w:val="28"/>
          <w:szCs w:val="28"/>
        </w:rPr>
        <w:t xml:space="preserve">,2 </w:t>
      </w:r>
      <w:r w:rsidRPr="00B00A32">
        <w:rPr>
          <w:sz w:val="28"/>
          <w:szCs w:val="28"/>
        </w:rPr>
        <w:t xml:space="preserve"> к настоящему решению.</w:t>
      </w:r>
    </w:p>
    <w:p w:rsidR="0048691F" w:rsidRDefault="0048691F" w:rsidP="0048691F">
      <w:pPr>
        <w:pStyle w:val="Normal"/>
        <w:widowControl/>
        <w:ind w:firstLine="567"/>
        <w:jc w:val="both"/>
        <w:rPr>
          <w:sz w:val="28"/>
          <w:szCs w:val="28"/>
        </w:rPr>
      </w:pPr>
    </w:p>
    <w:p w:rsidR="0048691F" w:rsidRDefault="0048691F" w:rsidP="0048691F">
      <w:pPr>
        <w:pStyle w:val="Normal"/>
        <w:widowControl/>
        <w:ind w:firstLine="567"/>
        <w:jc w:val="both"/>
        <w:rPr>
          <w:i/>
          <w:sz w:val="28"/>
          <w:szCs w:val="28"/>
        </w:rPr>
      </w:pPr>
      <w:r>
        <w:rPr>
          <w:sz w:val="28"/>
          <w:szCs w:val="28"/>
        </w:rPr>
        <w:t xml:space="preserve">2. </w:t>
      </w:r>
      <w:r w:rsidRPr="00A23C5F">
        <w:rPr>
          <w:sz w:val="28"/>
          <w:szCs w:val="28"/>
        </w:rPr>
        <w:t>Решение вступает в силу в день, следующий за днем официального опубликования в газете «Кордовский вестник» и применяется к правоотношениям, возникшим с 01.07.2022г</w:t>
      </w:r>
      <w:r>
        <w:rPr>
          <w:i/>
          <w:sz w:val="28"/>
          <w:szCs w:val="28"/>
        </w:rPr>
        <w:t>.</w:t>
      </w:r>
    </w:p>
    <w:p w:rsidR="0048691F" w:rsidRDefault="0048691F" w:rsidP="0048691F">
      <w:pPr>
        <w:ind w:firstLine="709"/>
        <w:jc w:val="both"/>
        <w:rPr>
          <w:sz w:val="20"/>
          <w:szCs w:val="20"/>
        </w:rPr>
      </w:pPr>
    </w:p>
    <w:p w:rsidR="0048691F" w:rsidRDefault="0048691F" w:rsidP="0048691F">
      <w:pPr>
        <w:rPr>
          <w:sz w:val="28"/>
          <w:szCs w:val="28"/>
        </w:rPr>
      </w:pPr>
    </w:p>
    <w:p w:rsidR="0048691F" w:rsidRPr="00005425" w:rsidRDefault="0048691F" w:rsidP="0048691F">
      <w:pPr>
        <w:rPr>
          <w:sz w:val="28"/>
          <w:szCs w:val="28"/>
        </w:rPr>
      </w:pPr>
      <w:r w:rsidRPr="00005425">
        <w:rPr>
          <w:sz w:val="28"/>
          <w:szCs w:val="28"/>
        </w:rPr>
        <w:t xml:space="preserve">Председатель </w:t>
      </w:r>
    </w:p>
    <w:p w:rsidR="0048691F" w:rsidRDefault="0048691F" w:rsidP="0048691F">
      <w:pPr>
        <w:rPr>
          <w:sz w:val="28"/>
          <w:szCs w:val="28"/>
        </w:rPr>
      </w:pPr>
      <w:r w:rsidRPr="00005425">
        <w:rPr>
          <w:sz w:val="28"/>
          <w:szCs w:val="28"/>
        </w:rPr>
        <w:t>Кордовского сельского Совета депутатов</w:t>
      </w:r>
      <w:r>
        <w:rPr>
          <w:sz w:val="28"/>
          <w:szCs w:val="28"/>
        </w:rPr>
        <w:t xml:space="preserve">     </w:t>
      </w:r>
      <w:r w:rsidRPr="00005425">
        <w:rPr>
          <w:sz w:val="28"/>
          <w:szCs w:val="28"/>
          <w:u w:val="single"/>
        </w:rPr>
        <w:t xml:space="preserve">                    </w:t>
      </w:r>
      <w:r w:rsidRPr="00005425">
        <w:rPr>
          <w:i/>
          <w:sz w:val="28"/>
          <w:szCs w:val="28"/>
          <w:u w:val="single"/>
        </w:rPr>
        <w:t xml:space="preserve">      </w:t>
      </w:r>
      <w:r>
        <w:rPr>
          <w:i/>
          <w:sz w:val="28"/>
          <w:szCs w:val="28"/>
        </w:rPr>
        <w:t xml:space="preserve">   </w:t>
      </w:r>
      <w:r>
        <w:rPr>
          <w:sz w:val="28"/>
          <w:szCs w:val="28"/>
        </w:rPr>
        <w:t>В.В. Латушкин</w:t>
      </w:r>
    </w:p>
    <w:p w:rsidR="0048691F" w:rsidRDefault="0048691F" w:rsidP="0048691F">
      <w:pPr>
        <w:rPr>
          <w:sz w:val="28"/>
          <w:szCs w:val="28"/>
        </w:rPr>
      </w:pPr>
    </w:p>
    <w:p w:rsidR="0048691F" w:rsidRDefault="0048691F" w:rsidP="0048691F">
      <w:pPr>
        <w:rPr>
          <w:sz w:val="28"/>
          <w:szCs w:val="28"/>
        </w:rPr>
      </w:pPr>
      <w:r>
        <w:rPr>
          <w:sz w:val="28"/>
          <w:szCs w:val="28"/>
        </w:rPr>
        <w:t>Глава Кордовского с</w:t>
      </w:r>
      <w:r w:rsidRPr="00005425">
        <w:rPr>
          <w:sz w:val="28"/>
          <w:szCs w:val="28"/>
        </w:rPr>
        <w:t>ельсовета</w:t>
      </w:r>
      <w:r>
        <w:rPr>
          <w:sz w:val="28"/>
          <w:szCs w:val="28"/>
        </w:rPr>
        <w:t xml:space="preserve">                       </w:t>
      </w:r>
      <w:r w:rsidRPr="00005425">
        <w:rPr>
          <w:sz w:val="28"/>
          <w:szCs w:val="28"/>
          <w:u w:val="single"/>
        </w:rPr>
        <w:t xml:space="preserve">                          </w:t>
      </w:r>
      <w:r>
        <w:rPr>
          <w:sz w:val="28"/>
          <w:szCs w:val="28"/>
        </w:rPr>
        <w:t xml:space="preserve"> В.Л. Кондратьев</w:t>
      </w:r>
    </w:p>
    <w:p w:rsidR="0048691F" w:rsidRDefault="0048691F" w:rsidP="0048691F">
      <w:pPr>
        <w:rPr>
          <w:b/>
          <w:bCs/>
          <w:sz w:val="28"/>
          <w:szCs w:val="28"/>
        </w:rPr>
      </w:pPr>
      <w:r>
        <w:rPr>
          <w:sz w:val="28"/>
          <w:szCs w:val="28"/>
        </w:rPr>
        <w:br w:type="page"/>
      </w:r>
    </w:p>
    <w:p w:rsidR="0048691F" w:rsidRDefault="0048691F" w:rsidP="0048691F">
      <w:pPr>
        <w:jc w:val="right"/>
        <w:rPr>
          <w:bCs/>
          <w:sz w:val="28"/>
          <w:szCs w:val="28"/>
        </w:rPr>
      </w:pPr>
      <w:r w:rsidRPr="00357572">
        <w:rPr>
          <w:bCs/>
          <w:sz w:val="28"/>
          <w:szCs w:val="28"/>
        </w:rPr>
        <w:lastRenderedPageBreak/>
        <w:t>Приложение № 1</w:t>
      </w:r>
    </w:p>
    <w:p w:rsidR="0048691F" w:rsidRDefault="0048691F" w:rsidP="0048691F">
      <w:pPr>
        <w:jc w:val="right"/>
        <w:rPr>
          <w:bCs/>
          <w:sz w:val="28"/>
          <w:szCs w:val="28"/>
        </w:rPr>
      </w:pPr>
      <w:r>
        <w:rPr>
          <w:bCs/>
          <w:sz w:val="28"/>
          <w:szCs w:val="28"/>
        </w:rPr>
        <w:t xml:space="preserve">к Решению Кордовского </w:t>
      </w:r>
      <w:proofErr w:type="gramStart"/>
      <w:r>
        <w:rPr>
          <w:bCs/>
          <w:sz w:val="28"/>
          <w:szCs w:val="28"/>
        </w:rPr>
        <w:t>сельского</w:t>
      </w:r>
      <w:proofErr w:type="gramEnd"/>
      <w:r>
        <w:rPr>
          <w:bCs/>
          <w:sz w:val="28"/>
          <w:szCs w:val="28"/>
        </w:rPr>
        <w:t xml:space="preserve"> </w:t>
      </w:r>
    </w:p>
    <w:p w:rsidR="0048691F" w:rsidRPr="00357572" w:rsidRDefault="0048691F" w:rsidP="0048691F">
      <w:pPr>
        <w:jc w:val="right"/>
        <w:rPr>
          <w:bCs/>
          <w:sz w:val="28"/>
          <w:szCs w:val="28"/>
        </w:rPr>
      </w:pPr>
      <w:r>
        <w:rPr>
          <w:bCs/>
          <w:sz w:val="28"/>
          <w:szCs w:val="28"/>
        </w:rPr>
        <w:t>Совета депутатов № 18-39р от 12.05.2022</w:t>
      </w:r>
    </w:p>
    <w:p w:rsidR="0048691F" w:rsidRPr="00357572" w:rsidRDefault="0048691F" w:rsidP="0048691F">
      <w:pPr>
        <w:rPr>
          <w:sz w:val="28"/>
          <w:szCs w:val="28"/>
        </w:rPr>
      </w:pPr>
    </w:p>
    <w:p w:rsidR="0048691F" w:rsidRPr="00357572" w:rsidRDefault="0048691F" w:rsidP="0048691F">
      <w:pPr>
        <w:ind w:firstLine="708"/>
        <w:jc w:val="both"/>
        <w:rPr>
          <w:sz w:val="28"/>
          <w:szCs w:val="28"/>
        </w:rPr>
      </w:pPr>
      <w:bookmarkStart w:id="0" w:name="P204"/>
      <w:bookmarkEnd w:id="0"/>
      <w:r w:rsidRPr="00357572">
        <w:rPr>
          <w:sz w:val="28"/>
          <w:szCs w:val="28"/>
        </w:rPr>
        <w:t>Оплата труда лиц, замещающих муниципальные должности</w:t>
      </w:r>
    </w:p>
    <w:p w:rsidR="0048691F" w:rsidRPr="00005425" w:rsidRDefault="0048691F" w:rsidP="0048691F">
      <w:pPr>
        <w:rPr>
          <w:sz w:val="28"/>
          <w:szCs w:val="28"/>
        </w:rPr>
      </w:pPr>
    </w:p>
    <w:p w:rsidR="0048691F" w:rsidRPr="00005425" w:rsidRDefault="0048691F" w:rsidP="0048691F">
      <w:pPr>
        <w:rPr>
          <w:sz w:val="28"/>
          <w:szCs w:val="28"/>
        </w:rPr>
      </w:pPr>
      <w:r w:rsidRPr="00005425">
        <w:rPr>
          <w:sz w:val="28"/>
          <w:szCs w:val="28"/>
        </w:rPr>
        <w:t xml:space="preserve">1. Установить, что предельные </w:t>
      </w:r>
      <w:proofErr w:type="gramStart"/>
      <w:r w:rsidRPr="00005425">
        <w:rPr>
          <w:sz w:val="28"/>
          <w:szCs w:val="28"/>
        </w:rPr>
        <w:t>размеры оплаты труда</w:t>
      </w:r>
      <w:proofErr w:type="gramEnd"/>
      <w:r w:rsidRPr="00005425">
        <w:rPr>
          <w:sz w:val="28"/>
          <w:szCs w:val="28"/>
        </w:rPr>
        <w:t xml:space="preserve"> выборных должностных лиц состоят из предельных размеров денежного вознаграждения и предельных размеров ежемесячного денежного поощрения.</w:t>
      </w:r>
    </w:p>
    <w:p w:rsidR="0048691F" w:rsidRPr="00005425" w:rsidRDefault="0048691F" w:rsidP="0048691F">
      <w:pPr>
        <w:rPr>
          <w:sz w:val="28"/>
          <w:szCs w:val="28"/>
        </w:rPr>
      </w:pPr>
      <w:r w:rsidRPr="00005425">
        <w:rPr>
          <w:sz w:val="28"/>
          <w:szCs w:val="28"/>
        </w:rPr>
        <w:t>2. Предельные размеры денежного вознаграждения выборных должностных лиц устанавливаются в следующих размерах:</w:t>
      </w:r>
    </w:p>
    <w:p w:rsidR="0048691F" w:rsidRPr="00005425" w:rsidRDefault="0048691F" w:rsidP="0048691F">
      <w:pPr>
        <w:rPr>
          <w:sz w:val="28"/>
          <w:szCs w:val="28"/>
        </w:rPr>
      </w:pPr>
    </w:p>
    <w:tbl>
      <w:tblPr>
        <w:tblW w:w="0" w:type="auto"/>
        <w:tblLayout w:type="fixed"/>
        <w:tblLook w:val="0000" w:firstRow="0" w:lastRow="0" w:firstColumn="0" w:lastColumn="0" w:noHBand="0" w:noVBand="0"/>
      </w:tblPr>
      <w:tblGrid>
        <w:gridCol w:w="674"/>
        <w:gridCol w:w="7088"/>
        <w:gridCol w:w="1985"/>
      </w:tblGrid>
      <w:tr w:rsidR="0048691F" w:rsidRPr="00005425" w:rsidTr="00DD150A">
        <w:trPr>
          <w:trHeight w:val="4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sidRPr="00005425">
              <w:rPr>
                <w:sz w:val="28"/>
                <w:szCs w:val="28"/>
              </w:rPr>
              <w:t xml:space="preserve">№ </w:t>
            </w:r>
            <w:proofErr w:type="gramStart"/>
            <w:r w:rsidRPr="00005425">
              <w:rPr>
                <w:sz w:val="28"/>
                <w:szCs w:val="28"/>
              </w:rPr>
              <w:t>п</w:t>
            </w:r>
            <w:proofErr w:type="gramEnd"/>
            <w:r w:rsidRPr="00005425">
              <w:rPr>
                <w:sz w:val="28"/>
                <w:szCs w:val="28"/>
              </w:rPr>
              <w:t>/п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sidRPr="00005425">
              <w:rPr>
                <w:sz w:val="28"/>
                <w:szCs w:val="28"/>
              </w:rPr>
              <w:t>Наименование должности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sidRPr="00005425">
              <w:rPr>
                <w:sz w:val="28"/>
                <w:szCs w:val="28"/>
              </w:rPr>
              <w:t>Сумма</w:t>
            </w:r>
          </w:p>
          <w:p w:rsidR="0048691F" w:rsidRPr="00005425" w:rsidRDefault="0048691F" w:rsidP="00DD150A">
            <w:pPr>
              <w:rPr>
                <w:sz w:val="28"/>
                <w:szCs w:val="28"/>
              </w:rPr>
            </w:pPr>
            <w:r w:rsidRPr="00005425">
              <w:rPr>
                <w:sz w:val="28"/>
                <w:szCs w:val="28"/>
              </w:rPr>
              <w:t>(в рублях)</w:t>
            </w:r>
          </w:p>
          <w:p w:rsidR="0048691F" w:rsidRPr="00005425" w:rsidRDefault="0048691F" w:rsidP="00DD150A">
            <w:pPr>
              <w:rPr>
                <w:sz w:val="28"/>
                <w:szCs w:val="28"/>
              </w:rPr>
            </w:pPr>
          </w:p>
        </w:tc>
      </w:tr>
      <w:tr w:rsidR="0048691F" w:rsidRPr="00005425" w:rsidTr="00DD150A">
        <w:trPr>
          <w:trHeight w:val="4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sidRPr="00005425">
              <w:rPr>
                <w:sz w:val="28"/>
                <w:szCs w:val="28"/>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sidRPr="00005425">
              <w:rPr>
                <w:sz w:val="28"/>
                <w:szCs w:val="28"/>
              </w:rPr>
              <w:t xml:space="preserve">Глава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8691F" w:rsidRPr="00005425" w:rsidRDefault="0048691F" w:rsidP="00DD150A">
            <w:pPr>
              <w:rPr>
                <w:sz w:val="28"/>
                <w:szCs w:val="28"/>
              </w:rPr>
            </w:pPr>
            <w:r>
              <w:rPr>
                <w:sz w:val="28"/>
                <w:szCs w:val="28"/>
              </w:rPr>
              <w:t>20</w:t>
            </w:r>
            <w:r>
              <w:rPr>
                <w:sz w:val="28"/>
                <w:szCs w:val="28"/>
                <w:lang w:val="en-US"/>
              </w:rPr>
              <w:t>421</w:t>
            </w:r>
            <w:r>
              <w:rPr>
                <w:sz w:val="28"/>
                <w:szCs w:val="28"/>
              </w:rPr>
              <w:t>,00</w:t>
            </w:r>
          </w:p>
        </w:tc>
      </w:tr>
    </w:tbl>
    <w:p w:rsidR="0048691F" w:rsidRPr="00005425" w:rsidRDefault="0048691F" w:rsidP="0048691F">
      <w:pPr>
        <w:rPr>
          <w:sz w:val="28"/>
          <w:szCs w:val="28"/>
        </w:rPr>
      </w:pPr>
    </w:p>
    <w:p w:rsidR="0048691F" w:rsidRPr="00005425" w:rsidRDefault="0048691F" w:rsidP="0048691F">
      <w:pPr>
        <w:rPr>
          <w:sz w:val="28"/>
          <w:szCs w:val="28"/>
        </w:rPr>
      </w:pPr>
      <w:bookmarkStart w:id="1" w:name="P319"/>
      <w:bookmarkEnd w:id="1"/>
      <w:r w:rsidRPr="00005425">
        <w:rPr>
          <w:sz w:val="28"/>
          <w:szCs w:val="28"/>
        </w:rPr>
        <w:t>3. Предельный размер ежемесячного денежного поощрения не должен превышать предельных размеров денежного вознаграждения, установленных настоящим приложением.</w:t>
      </w:r>
      <w:bookmarkStart w:id="2" w:name="P321"/>
      <w:bookmarkStart w:id="3" w:name="P320"/>
      <w:bookmarkEnd w:id="2"/>
      <w:bookmarkEnd w:id="3"/>
    </w:p>
    <w:p w:rsidR="0048691F" w:rsidRPr="00005425" w:rsidRDefault="0048691F" w:rsidP="0048691F">
      <w:pPr>
        <w:rPr>
          <w:sz w:val="28"/>
          <w:szCs w:val="28"/>
        </w:rPr>
      </w:pPr>
      <w:r w:rsidRPr="00005425">
        <w:rPr>
          <w:sz w:val="28"/>
          <w:szCs w:val="28"/>
        </w:rPr>
        <w:t>4.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48691F" w:rsidRPr="00005425" w:rsidRDefault="0048691F" w:rsidP="0048691F">
      <w:pPr>
        <w:rPr>
          <w:bCs/>
          <w:sz w:val="28"/>
          <w:szCs w:val="28"/>
        </w:rPr>
      </w:pPr>
    </w:p>
    <w:p w:rsidR="0048691F" w:rsidRPr="00005425" w:rsidRDefault="0048691F" w:rsidP="0048691F">
      <w:pPr>
        <w:rPr>
          <w:sz w:val="28"/>
          <w:szCs w:val="28"/>
        </w:rPr>
        <w:sectPr w:rsidR="0048691F" w:rsidRPr="00005425" w:rsidSect="001150BF">
          <w:pgSz w:w="11906" w:h="16838"/>
          <w:pgMar w:top="851" w:right="850" w:bottom="851" w:left="1701" w:header="1134" w:footer="709" w:gutter="0"/>
          <w:cols w:space="720"/>
          <w:docGrid w:linePitch="360"/>
        </w:sectPr>
      </w:pPr>
    </w:p>
    <w:p w:rsidR="0048691F" w:rsidRPr="00357572" w:rsidRDefault="0048691F" w:rsidP="0048691F">
      <w:pPr>
        <w:spacing w:before="240" w:after="120"/>
        <w:ind w:left="-360" w:firstLine="720"/>
        <w:jc w:val="right"/>
        <w:rPr>
          <w:sz w:val="28"/>
          <w:szCs w:val="28"/>
        </w:rPr>
      </w:pPr>
      <w:r>
        <w:rPr>
          <w:sz w:val="28"/>
          <w:szCs w:val="28"/>
        </w:rPr>
        <w:lastRenderedPageBreak/>
        <w:t>Приложение</w:t>
      </w:r>
      <w:r w:rsidRPr="00357572">
        <w:rPr>
          <w:sz w:val="28"/>
          <w:szCs w:val="28"/>
        </w:rPr>
        <w:t xml:space="preserve"> № 2</w:t>
      </w:r>
    </w:p>
    <w:p w:rsidR="0048691F" w:rsidRDefault="0048691F" w:rsidP="0048691F">
      <w:pPr>
        <w:jc w:val="right"/>
        <w:rPr>
          <w:bCs/>
          <w:sz w:val="28"/>
          <w:szCs w:val="28"/>
        </w:rPr>
      </w:pPr>
      <w:r>
        <w:rPr>
          <w:bCs/>
          <w:sz w:val="28"/>
          <w:szCs w:val="28"/>
        </w:rPr>
        <w:t xml:space="preserve">к Решению Кордовского </w:t>
      </w:r>
      <w:proofErr w:type="gramStart"/>
      <w:r>
        <w:rPr>
          <w:bCs/>
          <w:sz w:val="28"/>
          <w:szCs w:val="28"/>
        </w:rPr>
        <w:t>сельского</w:t>
      </w:r>
      <w:proofErr w:type="gramEnd"/>
      <w:r>
        <w:rPr>
          <w:bCs/>
          <w:sz w:val="28"/>
          <w:szCs w:val="28"/>
        </w:rPr>
        <w:t xml:space="preserve"> </w:t>
      </w:r>
    </w:p>
    <w:p w:rsidR="0048691F" w:rsidRPr="00357572" w:rsidRDefault="0048691F" w:rsidP="0048691F">
      <w:pPr>
        <w:jc w:val="right"/>
        <w:rPr>
          <w:bCs/>
          <w:sz w:val="28"/>
          <w:szCs w:val="28"/>
        </w:rPr>
      </w:pPr>
      <w:r>
        <w:rPr>
          <w:bCs/>
          <w:sz w:val="28"/>
          <w:szCs w:val="28"/>
        </w:rPr>
        <w:t>Совета депутатов № 18-39р от 12.05.2022</w:t>
      </w:r>
    </w:p>
    <w:p w:rsidR="0048691F" w:rsidRPr="00D24239" w:rsidRDefault="0048691F" w:rsidP="0048691F">
      <w:pPr>
        <w:spacing w:before="240" w:after="120"/>
        <w:ind w:left="-360" w:firstLine="720"/>
        <w:jc w:val="right"/>
        <w:rPr>
          <w:b/>
          <w:sz w:val="28"/>
          <w:szCs w:val="28"/>
        </w:rPr>
      </w:pPr>
    </w:p>
    <w:p w:rsidR="0048691F" w:rsidRPr="00357572" w:rsidRDefault="0048691F" w:rsidP="0048691F">
      <w:pPr>
        <w:jc w:val="center"/>
        <w:rPr>
          <w:sz w:val="28"/>
          <w:szCs w:val="28"/>
        </w:rPr>
      </w:pPr>
      <w:r w:rsidRPr="00357572">
        <w:rPr>
          <w:sz w:val="28"/>
          <w:szCs w:val="28"/>
        </w:rPr>
        <w:t xml:space="preserve">ПОЛОЖЕНИЕ </w:t>
      </w:r>
    </w:p>
    <w:p w:rsidR="0048691F" w:rsidRPr="00357572" w:rsidRDefault="0048691F" w:rsidP="0048691F">
      <w:pPr>
        <w:ind w:firstLine="709"/>
        <w:jc w:val="center"/>
        <w:rPr>
          <w:i/>
          <w:iCs/>
          <w:sz w:val="28"/>
          <w:szCs w:val="28"/>
        </w:rPr>
      </w:pPr>
      <w:r w:rsidRPr="00357572">
        <w:rPr>
          <w:sz w:val="28"/>
          <w:szCs w:val="28"/>
        </w:rPr>
        <w:t xml:space="preserve">Об оплате труда лиц, замещающих муниципальные должности, осуществляющих свои полномочия на постоянной основе, и муниципальных служащих в </w:t>
      </w:r>
      <w:r w:rsidRPr="00357572">
        <w:t xml:space="preserve"> </w:t>
      </w:r>
      <w:r w:rsidRPr="00357572">
        <w:rPr>
          <w:iCs/>
          <w:sz w:val="28"/>
          <w:szCs w:val="28"/>
        </w:rPr>
        <w:t>муниципальном образовании Кордовский сельсовет</w:t>
      </w:r>
    </w:p>
    <w:p w:rsidR="0048691F" w:rsidRPr="00357572" w:rsidRDefault="0048691F" w:rsidP="0048691F">
      <w:pPr>
        <w:jc w:val="center"/>
        <w:rPr>
          <w:sz w:val="20"/>
          <w:szCs w:val="20"/>
        </w:rPr>
      </w:pPr>
    </w:p>
    <w:p w:rsidR="0048691F" w:rsidRPr="00357572" w:rsidRDefault="0048691F" w:rsidP="0048691F">
      <w:pPr>
        <w:jc w:val="center"/>
        <w:rPr>
          <w:sz w:val="20"/>
          <w:szCs w:val="20"/>
        </w:rPr>
      </w:pPr>
    </w:p>
    <w:p w:rsidR="0048691F" w:rsidRPr="009907CA" w:rsidRDefault="0048691F" w:rsidP="0048691F">
      <w:pPr>
        <w:ind w:firstLine="708"/>
        <w:jc w:val="both"/>
        <w:rPr>
          <w:b/>
          <w:sz w:val="28"/>
          <w:szCs w:val="28"/>
        </w:rPr>
      </w:pPr>
      <w:r w:rsidRPr="009907CA">
        <w:rPr>
          <w:b/>
          <w:sz w:val="28"/>
          <w:szCs w:val="28"/>
        </w:rPr>
        <w:t>Статья 1. Общие положения</w:t>
      </w:r>
    </w:p>
    <w:p w:rsidR="0048691F" w:rsidRDefault="0048691F" w:rsidP="0048691F">
      <w:pPr>
        <w:ind w:firstLine="708"/>
        <w:jc w:val="both"/>
        <w:rPr>
          <w:b/>
          <w:sz w:val="28"/>
          <w:szCs w:val="28"/>
        </w:rPr>
      </w:pPr>
    </w:p>
    <w:p w:rsidR="0048691F" w:rsidRPr="00D24239" w:rsidRDefault="0048691F" w:rsidP="0048691F">
      <w:pPr>
        <w:ind w:firstLine="709"/>
        <w:jc w:val="both"/>
        <w:rPr>
          <w:bCs/>
          <w:i/>
          <w:iCs/>
          <w:sz w:val="28"/>
          <w:szCs w:val="28"/>
        </w:rPr>
      </w:pPr>
      <w:r>
        <w:rPr>
          <w:sz w:val="28"/>
          <w:szCs w:val="28"/>
        </w:rPr>
        <w:t xml:space="preserve">Настоящее Положение устанавливает размеры и условия оплаты труда лиц, замещающих муниципальные должности, осуществляющих свои полномочия на постоянной основе (далее – лица, замещающие муниципальные должности), и муниципальных служащих </w:t>
      </w:r>
      <w:r w:rsidRPr="00357572">
        <w:rPr>
          <w:sz w:val="28"/>
          <w:szCs w:val="28"/>
        </w:rPr>
        <w:t xml:space="preserve">в </w:t>
      </w:r>
      <w:r w:rsidRPr="00357572">
        <w:rPr>
          <w:bCs/>
          <w:iCs/>
          <w:sz w:val="28"/>
          <w:szCs w:val="28"/>
        </w:rPr>
        <w:t>муниципальном образовании Кордовский сельсовет</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48691F" w:rsidRPr="009907CA" w:rsidRDefault="0048691F" w:rsidP="0048691F">
      <w:pPr>
        <w:pStyle w:val="ConsNormal"/>
        <w:widowControl/>
        <w:ind w:firstLine="708"/>
        <w:jc w:val="both"/>
        <w:rPr>
          <w:rFonts w:ascii="Times New Roman" w:hAnsi="Times New Roman" w:cs="Times New Roman"/>
          <w:b/>
          <w:sz w:val="28"/>
          <w:szCs w:val="28"/>
        </w:rPr>
      </w:pPr>
      <w:r w:rsidRPr="009907CA">
        <w:rPr>
          <w:rFonts w:ascii="Times New Roman" w:hAnsi="Times New Roman" w:cs="Times New Roman"/>
          <w:b/>
          <w:sz w:val="28"/>
          <w:szCs w:val="28"/>
        </w:rPr>
        <w:t>Статья 2. Отнесение к группе муниципальных образований края</w:t>
      </w:r>
    </w:p>
    <w:p w:rsidR="0048691F" w:rsidRPr="00357572" w:rsidRDefault="0048691F" w:rsidP="0048691F">
      <w:pPr>
        <w:pStyle w:val="ConsNormal"/>
        <w:widowControl/>
        <w:ind w:firstLine="708"/>
        <w:jc w:val="both"/>
        <w:rPr>
          <w:rFonts w:ascii="Times New Roman" w:hAnsi="Times New Roman" w:cs="Times New Roman"/>
          <w:sz w:val="28"/>
          <w:szCs w:val="28"/>
        </w:rPr>
      </w:pPr>
    </w:p>
    <w:p w:rsidR="0048691F" w:rsidRDefault="0048691F" w:rsidP="0048691F">
      <w:pPr>
        <w:ind w:firstLine="709"/>
        <w:jc w:val="both"/>
        <w:rPr>
          <w:sz w:val="28"/>
          <w:szCs w:val="28"/>
        </w:rPr>
      </w:pPr>
      <w:r>
        <w:rPr>
          <w:sz w:val="28"/>
          <w:szCs w:val="28"/>
        </w:rPr>
        <w:t xml:space="preserve">1. </w:t>
      </w:r>
      <w:proofErr w:type="gramStart"/>
      <w:r>
        <w:rPr>
          <w:sz w:val="28"/>
          <w:szCs w:val="28"/>
        </w:rPr>
        <w:t xml:space="preserve">В целях настоящего Положения признается, что </w:t>
      </w:r>
      <w:r w:rsidRPr="00357572">
        <w:rPr>
          <w:iCs/>
          <w:sz w:val="28"/>
          <w:szCs w:val="28"/>
        </w:rPr>
        <w:t>муниципальное образование Кордовский сельсовет</w:t>
      </w:r>
      <w:r>
        <w:rPr>
          <w:i/>
          <w:iCs/>
          <w:sz w:val="28"/>
          <w:szCs w:val="28"/>
        </w:rPr>
        <w:t xml:space="preserve"> </w:t>
      </w:r>
      <w:r>
        <w:rPr>
          <w:sz w:val="28"/>
          <w:szCs w:val="28"/>
        </w:rPr>
        <w:t>относится к восьмой группе муниципальных образований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(далее – Постановление № 512-п).</w:t>
      </w:r>
      <w:proofErr w:type="gramEnd"/>
    </w:p>
    <w:p w:rsidR="0048691F" w:rsidRPr="00357572" w:rsidRDefault="0048691F" w:rsidP="0048691F">
      <w:pPr>
        <w:ind w:firstLine="720"/>
        <w:jc w:val="both"/>
        <w:rPr>
          <w:sz w:val="28"/>
          <w:szCs w:val="28"/>
        </w:rPr>
      </w:pPr>
    </w:p>
    <w:p w:rsidR="0048691F" w:rsidRPr="00357572" w:rsidRDefault="0048691F" w:rsidP="0048691F">
      <w:pPr>
        <w:ind w:firstLine="720"/>
        <w:jc w:val="both"/>
        <w:rPr>
          <w:sz w:val="28"/>
          <w:szCs w:val="28"/>
        </w:rPr>
      </w:pPr>
      <w:r w:rsidRPr="009907CA">
        <w:rPr>
          <w:b/>
          <w:sz w:val="28"/>
          <w:szCs w:val="28"/>
        </w:rPr>
        <w:t>Статья 3. Денежное содержание муниципальных</w:t>
      </w:r>
      <w:r w:rsidRPr="00357572">
        <w:rPr>
          <w:sz w:val="28"/>
          <w:szCs w:val="28"/>
        </w:rPr>
        <w:t xml:space="preserve"> </w:t>
      </w:r>
      <w:r w:rsidRPr="009907CA">
        <w:rPr>
          <w:b/>
          <w:sz w:val="28"/>
          <w:szCs w:val="28"/>
        </w:rPr>
        <w:t>служащих</w:t>
      </w:r>
    </w:p>
    <w:p w:rsidR="0048691F" w:rsidRPr="00357572" w:rsidRDefault="0048691F" w:rsidP="0048691F">
      <w:pPr>
        <w:ind w:firstLine="720"/>
        <w:jc w:val="both"/>
        <w:rPr>
          <w:sz w:val="28"/>
          <w:szCs w:val="28"/>
        </w:rPr>
      </w:pP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1. Оплата труда муниципального служащего производится в виде денежного содержания.</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 В состав денежного содержания включаются:</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должностной оклад;</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классный чин;</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особые условия муниципальной службы;</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ежемесячная надбавка за выслугу лет;</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ежемесячное денежное поощрение;</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премии;</w:t>
      </w:r>
    </w:p>
    <w:p w:rsidR="0048691F" w:rsidRDefault="0048691F" w:rsidP="0048691F">
      <w:pPr>
        <w:pStyle w:val="ConsNormal"/>
        <w:widowControl/>
        <w:numPr>
          <w:ilvl w:val="0"/>
          <w:numId w:val="3"/>
        </w:numPr>
        <w:jc w:val="both"/>
        <w:rPr>
          <w:rFonts w:ascii="Times New Roman" w:hAnsi="Times New Roman" w:cs="Times New Roman"/>
          <w:sz w:val="28"/>
          <w:szCs w:val="28"/>
        </w:rPr>
      </w:pPr>
      <w:r>
        <w:rPr>
          <w:rFonts w:ascii="Times New Roman" w:hAnsi="Times New Roman" w:cs="Times New Roman"/>
          <w:sz w:val="28"/>
          <w:szCs w:val="28"/>
        </w:rPr>
        <w:t>единовременная выплата при предоставлении ежегодного оплачиваемого отпуска, которая не является выплатой за отработанное время;</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и) материальная помощь.</w:t>
      </w:r>
    </w:p>
    <w:p w:rsidR="0048691F" w:rsidRDefault="0048691F" w:rsidP="0048691F">
      <w:pPr>
        <w:autoSpaceDE w:val="0"/>
        <w:ind w:firstLine="709"/>
        <w:jc w:val="both"/>
        <w:rPr>
          <w:sz w:val="28"/>
          <w:szCs w:val="28"/>
        </w:rPr>
      </w:pPr>
      <w:r>
        <w:rPr>
          <w:sz w:val="28"/>
          <w:szCs w:val="28"/>
        </w:rPr>
        <w:t>3. 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48691F" w:rsidRDefault="0048691F" w:rsidP="0048691F">
      <w:pPr>
        <w:autoSpaceDE w:val="0"/>
        <w:ind w:firstLine="540"/>
        <w:jc w:val="both"/>
        <w:rPr>
          <w:sz w:val="28"/>
          <w:szCs w:val="28"/>
        </w:rPr>
      </w:pPr>
    </w:p>
    <w:p w:rsidR="0048691F" w:rsidRPr="009907CA" w:rsidRDefault="0048691F" w:rsidP="0048691F">
      <w:pPr>
        <w:ind w:firstLine="708"/>
        <w:jc w:val="both"/>
        <w:rPr>
          <w:b/>
          <w:sz w:val="28"/>
          <w:szCs w:val="28"/>
        </w:rPr>
      </w:pPr>
      <w:r w:rsidRPr="009907CA">
        <w:rPr>
          <w:b/>
          <w:sz w:val="28"/>
          <w:szCs w:val="28"/>
        </w:rPr>
        <w:t>Статья 4. Должностные оклады муниципальных служащих</w:t>
      </w:r>
    </w:p>
    <w:p w:rsidR="0048691F" w:rsidRPr="00357572" w:rsidRDefault="0048691F" w:rsidP="0048691F">
      <w:pPr>
        <w:ind w:firstLine="708"/>
        <w:jc w:val="both"/>
        <w:rPr>
          <w:sz w:val="28"/>
          <w:szCs w:val="28"/>
        </w:rPr>
      </w:pP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Должностные оклады муниципальных служащих устанавливаются в следующих размерах:</w:t>
      </w:r>
    </w:p>
    <w:tbl>
      <w:tblPr>
        <w:tblW w:w="9870" w:type="dxa"/>
        <w:tblInd w:w="70" w:type="dxa"/>
        <w:tblLayout w:type="fixed"/>
        <w:tblCellMar>
          <w:left w:w="70" w:type="dxa"/>
          <w:right w:w="70" w:type="dxa"/>
        </w:tblCellMar>
        <w:tblLook w:val="0000" w:firstRow="0" w:lastRow="0" w:firstColumn="0" w:lastColumn="0" w:noHBand="0" w:noVBand="0"/>
      </w:tblPr>
      <w:tblGrid>
        <w:gridCol w:w="7740"/>
        <w:gridCol w:w="2130"/>
      </w:tblGrid>
      <w:tr w:rsidR="0048691F" w:rsidTr="00DD150A">
        <w:trPr>
          <w:trHeight w:val="312"/>
        </w:trPr>
        <w:tc>
          <w:tcPr>
            <w:tcW w:w="7740" w:type="dxa"/>
            <w:tcBorders>
              <w:top w:val="single" w:sz="4" w:space="0" w:color="000000"/>
              <w:left w:val="single" w:sz="4" w:space="0" w:color="000000"/>
              <w:bottom w:val="single" w:sz="4" w:space="0" w:color="000000"/>
            </w:tcBorders>
            <w:shd w:val="clear" w:color="auto" w:fill="auto"/>
            <w:vAlign w:val="center"/>
          </w:tcPr>
          <w:p w:rsidR="0048691F" w:rsidRDefault="0048691F" w:rsidP="00DD150A">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Наименование должности</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91F" w:rsidRDefault="0048691F" w:rsidP="00DD150A">
            <w:pPr>
              <w:pStyle w:val="ConsCell"/>
              <w:widowControl/>
              <w:snapToGrid w:val="0"/>
              <w:jc w:val="center"/>
              <w:rPr>
                <w:rFonts w:ascii="Times New Roman" w:hAnsi="Times New Roman" w:cs="Times New Roman"/>
                <w:sz w:val="24"/>
                <w:szCs w:val="24"/>
              </w:rPr>
            </w:pPr>
            <w:r>
              <w:rPr>
                <w:rFonts w:ascii="Times New Roman" w:hAnsi="Times New Roman" w:cs="Times New Roman"/>
                <w:sz w:val="24"/>
                <w:szCs w:val="24"/>
              </w:rPr>
              <w:t>Должностной оклад (руб)</w:t>
            </w:r>
          </w:p>
        </w:tc>
      </w:tr>
      <w:tr w:rsidR="0048691F" w:rsidTr="00DD150A">
        <w:trPr>
          <w:trHeight w:val="240"/>
        </w:trPr>
        <w:tc>
          <w:tcPr>
            <w:tcW w:w="7740" w:type="dxa"/>
            <w:tcBorders>
              <w:top w:val="single" w:sz="4" w:space="0" w:color="000000"/>
              <w:left w:val="single" w:sz="4" w:space="0" w:color="000000"/>
              <w:bottom w:val="single" w:sz="4" w:space="0" w:color="000000"/>
            </w:tcBorders>
            <w:shd w:val="clear" w:color="auto" w:fill="auto"/>
          </w:tcPr>
          <w:p w:rsidR="0048691F" w:rsidRPr="00A90560" w:rsidRDefault="0048691F" w:rsidP="00DD150A">
            <w:r w:rsidRPr="00A90560">
              <w:t>Заместитель главы сельсовета</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8691F" w:rsidRPr="008A4C10" w:rsidRDefault="0048691F" w:rsidP="00DD150A">
            <w:pPr>
              <w:snapToGrid w:val="0"/>
            </w:pPr>
            <w:r w:rsidRPr="008A4C10">
              <w:t>5642</w:t>
            </w:r>
          </w:p>
        </w:tc>
      </w:tr>
      <w:tr w:rsidR="0048691F" w:rsidTr="00DD150A">
        <w:trPr>
          <w:trHeight w:val="270"/>
        </w:trPr>
        <w:tc>
          <w:tcPr>
            <w:tcW w:w="7740" w:type="dxa"/>
            <w:tcBorders>
              <w:top w:val="single" w:sz="4" w:space="0" w:color="000000"/>
              <w:left w:val="single" w:sz="4" w:space="0" w:color="000000"/>
              <w:bottom w:val="single" w:sz="4" w:space="0" w:color="000000"/>
            </w:tcBorders>
            <w:shd w:val="clear" w:color="auto" w:fill="auto"/>
          </w:tcPr>
          <w:p w:rsidR="0048691F" w:rsidRPr="00A90560" w:rsidRDefault="0048691F" w:rsidP="00DD150A">
            <w:r w:rsidRPr="00A90560">
              <w:t>Главный бухгалтер</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snapToGrid w:val="0"/>
            </w:pPr>
            <w:r>
              <w:t>5105</w:t>
            </w:r>
          </w:p>
        </w:tc>
      </w:tr>
      <w:tr w:rsidR="0048691F" w:rsidTr="00DD150A">
        <w:trPr>
          <w:trHeight w:val="265"/>
        </w:trPr>
        <w:tc>
          <w:tcPr>
            <w:tcW w:w="7740" w:type="dxa"/>
            <w:tcBorders>
              <w:top w:val="single" w:sz="4" w:space="0" w:color="000000"/>
              <w:left w:val="single" w:sz="4" w:space="0" w:color="000000"/>
              <w:bottom w:val="single" w:sz="4" w:space="0" w:color="000000"/>
            </w:tcBorders>
            <w:shd w:val="clear" w:color="auto" w:fill="auto"/>
          </w:tcPr>
          <w:p w:rsidR="0048691F" w:rsidRPr="00A90560" w:rsidRDefault="0048691F" w:rsidP="00DD150A">
            <w:r w:rsidRPr="00A90560">
              <w:t>Бухгалтер</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snapToGrid w:val="0"/>
            </w:pPr>
            <w:r>
              <w:t>4599</w:t>
            </w:r>
          </w:p>
        </w:tc>
      </w:tr>
      <w:tr w:rsidR="0048691F" w:rsidTr="00DD150A">
        <w:trPr>
          <w:trHeight w:val="113"/>
        </w:trPr>
        <w:tc>
          <w:tcPr>
            <w:tcW w:w="7740" w:type="dxa"/>
            <w:tcBorders>
              <w:top w:val="single" w:sz="4" w:space="0" w:color="000000"/>
              <w:left w:val="single" w:sz="4" w:space="0" w:color="000000"/>
              <w:bottom w:val="single" w:sz="4" w:space="0" w:color="000000"/>
            </w:tcBorders>
            <w:shd w:val="clear" w:color="auto" w:fill="auto"/>
          </w:tcPr>
          <w:p w:rsidR="0048691F" w:rsidRPr="00A90560" w:rsidRDefault="0048691F" w:rsidP="00DD150A">
            <w:proofErr w:type="gramStart"/>
            <w:r w:rsidRPr="00A90560">
              <w:t>Спец</w:t>
            </w:r>
            <w:proofErr w:type="gramEnd"/>
            <w:r w:rsidRPr="00A90560">
              <w:t>. 1 категории</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pStyle w:val="ConsCell"/>
              <w:widowControl/>
              <w:snapToGrid w:val="0"/>
              <w:rPr>
                <w:rFonts w:ascii="Times New Roman" w:hAnsi="Times New Roman" w:cs="Times New Roman"/>
                <w:sz w:val="24"/>
                <w:szCs w:val="24"/>
              </w:rPr>
            </w:pPr>
            <w:r>
              <w:rPr>
                <w:rFonts w:ascii="Times New Roman" w:hAnsi="Times New Roman" w:cs="Times New Roman"/>
                <w:sz w:val="24"/>
                <w:szCs w:val="24"/>
              </w:rPr>
              <w:t>4599</w:t>
            </w:r>
          </w:p>
        </w:tc>
      </w:tr>
      <w:tr w:rsidR="0048691F" w:rsidTr="00DD150A">
        <w:trPr>
          <w:trHeight w:val="56"/>
        </w:trPr>
        <w:tc>
          <w:tcPr>
            <w:tcW w:w="7740" w:type="dxa"/>
            <w:tcBorders>
              <w:top w:val="single" w:sz="4" w:space="0" w:color="000000"/>
              <w:left w:val="single" w:sz="4" w:space="0" w:color="000000"/>
              <w:bottom w:val="single" w:sz="4" w:space="0" w:color="000000"/>
            </w:tcBorders>
            <w:shd w:val="clear" w:color="auto" w:fill="auto"/>
          </w:tcPr>
          <w:p w:rsidR="0048691F" w:rsidRDefault="0048691F" w:rsidP="00DD150A">
            <w:proofErr w:type="gramStart"/>
            <w:r w:rsidRPr="00A90560">
              <w:t>Спец</w:t>
            </w:r>
            <w:proofErr w:type="gramEnd"/>
            <w:r w:rsidRPr="00A90560">
              <w:t>. 2 категории</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snapToGrid w:val="0"/>
            </w:pPr>
            <w:r>
              <w:t>3779</w:t>
            </w:r>
          </w:p>
        </w:tc>
      </w:tr>
    </w:tbl>
    <w:p w:rsidR="0048691F" w:rsidRDefault="0048691F" w:rsidP="0048691F">
      <w:pPr>
        <w:pStyle w:val="ConsNormal"/>
        <w:widowControl/>
        <w:ind w:firstLine="708"/>
        <w:jc w:val="both"/>
        <w:rPr>
          <w:rFonts w:ascii="Times New Roman" w:hAnsi="Times New Roman" w:cs="Times New Roman"/>
          <w:sz w:val="28"/>
          <w:szCs w:val="28"/>
        </w:rPr>
      </w:pPr>
    </w:p>
    <w:p w:rsidR="0048691F" w:rsidRPr="009907CA" w:rsidRDefault="0048691F" w:rsidP="0048691F">
      <w:pPr>
        <w:ind w:firstLine="708"/>
        <w:jc w:val="both"/>
        <w:rPr>
          <w:b/>
          <w:sz w:val="28"/>
          <w:szCs w:val="28"/>
        </w:rPr>
      </w:pPr>
      <w:r w:rsidRPr="009907CA">
        <w:rPr>
          <w:b/>
          <w:sz w:val="28"/>
          <w:szCs w:val="28"/>
        </w:rPr>
        <w:t>Статья 5. Ежемесячная надбавка за классный чин</w:t>
      </w:r>
    </w:p>
    <w:p w:rsidR="0048691F" w:rsidRPr="009907CA" w:rsidRDefault="0048691F" w:rsidP="0048691F">
      <w:pPr>
        <w:ind w:firstLine="708"/>
        <w:jc w:val="both"/>
        <w:rPr>
          <w:b/>
          <w:sz w:val="28"/>
          <w:szCs w:val="28"/>
        </w:rPr>
      </w:pP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1. Муниципальным служащим к должностным окладам выплачивается ежемесячная надбавка за классный чин в следующих размерах:</w:t>
      </w:r>
    </w:p>
    <w:p w:rsidR="0048691F" w:rsidRDefault="0048691F" w:rsidP="0048691F">
      <w:pPr>
        <w:pStyle w:val="ConsNormal"/>
        <w:widowControl/>
        <w:ind w:firstLine="708"/>
        <w:jc w:val="both"/>
        <w:rPr>
          <w:rStyle w:val="a4"/>
          <w:rFonts w:ascii="Times New Roman" w:hAnsi="Times New Roman" w:cs="Times New Roman"/>
          <w:i/>
          <w:sz w:val="28"/>
          <w:szCs w:val="28"/>
        </w:rPr>
      </w:pPr>
      <w:r>
        <w:rPr>
          <w:rFonts w:ascii="Times New Roman" w:hAnsi="Times New Roman" w:cs="Times New Roman"/>
          <w:sz w:val="28"/>
          <w:szCs w:val="28"/>
        </w:rPr>
        <w:t>а) за классный чин 1-го класса - 35 процентов</w:t>
      </w:r>
      <w:r>
        <w:rPr>
          <w:rFonts w:ascii="Times New Roman" w:hAnsi="Times New Roman" w:cs="Times New Roman"/>
          <w:i/>
          <w:sz w:val="28"/>
          <w:szCs w:val="28"/>
        </w:rPr>
        <w:t>;</w:t>
      </w:r>
      <w:r>
        <w:rPr>
          <w:rStyle w:val="a4"/>
          <w:rFonts w:ascii="Times New Roman" w:hAnsi="Times New Roman" w:cs="Times New Roman"/>
          <w:i/>
          <w:sz w:val="28"/>
          <w:szCs w:val="28"/>
        </w:rPr>
        <w:t xml:space="preserve"> </w:t>
      </w:r>
    </w:p>
    <w:p w:rsidR="0048691F" w:rsidRDefault="0048691F" w:rsidP="0048691F">
      <w:pPr>
        <w:pStyle w:val="ConsNormal"/>
        <w:widowControl/>
        <w:ind w:firstLine="708"/>
        <w:jc w:val="both"/>
        <w:rPr>
          <w:rStyle w:val="a4"/>
          <w:rFonts w:ascii="Times New Roman" w:hAnsi="Times New Roman" w:cs="Times New Roman"/>
          <w:i/>
          <w:sz w:val="28"/>
          <w:szCs w:val="28"/>
        </w:rPr>
      </w:pPr>
      <w:r>
        <w:rPr>
          <w:rFonts w:ascii="Times New Roman" w:hAnsi="Times New Roman" w:cs="Times New Roman"/>
          <w:sz w:val="28"/>
          <w:szCs w:val="28"/>
        </w:rPr>
        <w:t>б) за классный чин 2-го класса - 33 процентов;</w:t>
      </w:r>
      <w:r>
        <w:rPr>
          <w:rStyle w:val="a4"/>
          <w:rFonts w:ascii="Times New Roman" w:hAnsi="Times New Roman" w:cs="Times New Roman"/>
          <w:i/>
          <w:sz w:val="28"/>
          <w:szCs w:val="28"/>
        </w:rPr>
        <w:t xml:space="preserve"> </w:t>
      </w:r>
    </w:p>
    <w:p w:rsidR="0048691F" w:rsidRDefault="0048691F" w:rsidP="0048691F">
      <w:pPr>
        <w:pStyle w:val="ConsNormal"/>
        <w:widowControl/>
        <w:ind w:firstLine="708"/>
        <w:jc w:val="both"/>
        <w:rPr>
          <w:rStyle w:val="a4"/>
          <w:rFonts w:ascii="Times New Roman" w:hAnsi="Times New Roman" w:cs="Times New Roman"/>
          <w:i/>
          <w:sz w:val="28"/>
          <w:szCs w:val="28"/>
        </w:rPr>
      </w:pPr>
      <w:r>
        <w:rPr>
          <w:rFonts w:ascii="Times New Roman" w:hAnsi="Times New Roman" w:cs="Times New Roman"/>
          <w:sz w:val="28"/>
          <w:szCs w:val="28"/>
        </w:rPr>
        <w:t>в) за классный чин 3-го класса - 25 процентов.</w:t>
      </w:r>
      <w:r>
        <w:rPr>
          <w:rStyle w:val="a4"/>
          <w:rFonts w:ascii="Times New Roman" w:hAnsi="Times New Roman" w:cs="Times New Roman"/>
          <w:i/>
          <w:sz w:val="28"/>
          <w:szCs w:val="28"/>
        </w:rPr>
        <w:t xml:space="preserve"> </w:t>
      </w:r>
    </w:p>
    <w:p w:rsidR="0048691F" w:rsidRDefault="0048691F" w:rsidP="0048691F">
      <w:pPr>
        <w:autoSpaceDE w:val="0"/>
        <w:ind w:firstLine="709"/>
        <w:jc w:val="both"/>
        <w:rPr>
          <w:bCs/>
          <w:sz w:val="28"/>
          <w:szCs w:val="28"/>
        </w:rPr>
      </w:pPr>
      <w:r>
        <w:rPr>
          <w:sz w:val="28"/>
          <w:szCs w:val="28"/>
        </w:rPr>
        <w:t xml:space="preserve">2. </w:t>
      </w:r>
      <w:r>
        <w:rPr>
          <w:bCs/>
          <w:sz w:val="28"/>
          <w:szCs w:val="28"/>
        </w:rPr>
        <w:t>Ежемесячная надбавка за классный чин выплачивается, начиная с расчетного периода, в котором в порядке, установленном Законом Красноярского края</w:t>
      </w:r>
      <w:r>
        <w:rPr>
          <w:sz w:val="28"/>
          <w:szCs w:val="28"/>
        </w:rPr>
        <w:t xml:space="preserve"> от 24.04.2008 № 5-1565 «Об особенностях правового регулирования муниципальной службы в Красноярском крае», </w:t>
      </w:r>
      <w:r>
        <w:rPr>
          <w:bCs/>
          <w:sz w:val="28"/>
          <w:szCs w:val="28"/>
        </w:rPr>
        <w:t>муниципальному служащему присвоен (сохранен) соответствующий классный чин.</w:t>
      </w:r>
    </w:p>
    <w:p w:rsidR="0048691F" w:rsidRDefault="0048691F" w:rsidP="0048691F">
      <w:pPr>
        <w:pStyle w:val="ConsNormal"/>
        <w:widowControl/>
        <w:ind w:firstLine="708"/>
        <w:jc w:val="both"/>
        <w:rPr>
          <w:rFonts w:ascii="Times New Roman" w:hAnsi="Times New Roman" w:cs="Times New Roman"/>
          <w:sz w:val="28"/>
          <w:szCs w:val="28"/>
        </w:rPr>
      </w:pPr>
    </w:p>
    <w:p w:rsidR="0048691F" w:rsidRPr="009907CA" w:rsidRDefault="0048691F" w:rsidP="0048691F">
      <w:pPr>
        <w:ind w:firstLine="720"/>
        <w:jc w:val="both"/>
        <w:rPr>
          <w:b/>
          <w:sz w:val="28"/>
          <w:szCs w:val="28"/>
        </w:rPr>
      </w:pPr>
      <w:r w:rsidRPr="009907CA">
        <w:rPr>
          <w:b/>
          <w:sz w:val="28"/>
          <w:szCs w:val="28"/>
        </w:rPr>
        <w:t>Статья 6. Ежемесячная надбавка за особые условия муниципальной службы</w:t>
      </w:r>
    </w:p>
    <w:p w:rsidR="0048691F" w:rsidRPr="009907CA" w:rsidRDefault="0048691F" w:rsidP="0048691F">
      <w:pPr>
        <w:ind w:firstLine="720"/>
        <w:jc w:val="both"/>
        <w:rPr>
          <w:b/>
          <w:sz w:val="28"/>
          <w:szCs w:val="28"/>
        </w:rPr>
      </w:pP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Размеры ежемесячной надбавки за особые условия муниципальной службы составляют:</w:t>
      </w:r>
    </w:p>
    <w:p w:rsidR="0048691F" w:rsidRDefault="0048691F" w:rsidP="0048691F">
      <w:pPr>
        <w:pStyle w:val="ConsNonformat"/>
        <w:widowControl/>
        <w:jc w:val="both"/>
        <w:rPr>
          <w:rFonts w:ascii="Times New Roman" w:hAnsi="Times New Roman" w:cs="Times New Roman"/>
          <w:sz w:val="28"/>
          <w:szCs w:val="28"/>
        </w:rPr>
      </w:pPr>
    </w:p>
    <w:tbl>
      <w:tblPr>
        <w:tblW w:w="9735" w:type="dxa"/>
        <w:tblInd w:w="70" w:type="dxa"/>
        <w:tblLayout w:type="fixed"/>
        <w:tblCellMar>
          <w:left w:w="70" w:type="dxa"/>
          <w:right w:w="70" w:type="dxa"/>
        </w:tblCellMar>
        <w:tblLook w:val="0000" w:firstRow="0" w:lastRow="0" w:firstColumn="0" w:lastColumn="0" w:noHBand="0" w:noVBand="0"/>
      </w:tblPr>
      <w:tblGrid>
        <w:gridCol w:w="3915"/>
        <w:gridCol w:w="5820"/>
      </w:tblGrid>
      <w:tr w:rsidR="0048691F" w:rsidTr="00DD150A">
        <w:trPr>
          <w:trHeight w:val="360"/>
        </w:trPr>
        <w:tc>
          <w:tcPr>
            <w:tcW w:w="9735" w:type="dxa"/>
            <w:gridSpan w:val="2"/>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pStyle w:val="ConsCell"/>
              <w:widowControl/>
              <w:snapToGrid w:val="0"/>
              <w:jc w:val="center"/>
              <w:rPr>
                <w:rFonts w:ascii="Times New Roman" w:hAnsi="Times New Roman" w:cs="Times New Roman"/>
                <w:sz w:val="28"/>
                <w:szCs w:val="28"/>
              </w:rPr>
            </w:pPr>
            <w:r>
              <w:rPr>
                <w:rFonts w:ascii="Times New Roman" w:hAnsi="Times New Roman" w:cs="Times New Roman"/>
                <w:sz w:val="28"/>
                <w:szCs w:val="28"/>
              </w:rPr>
              <w:t>Размеры надбавок за особые условия муниципальной службы (процентов к должностному окладу)</w:t>
            </w:r>
          </w:p>
        </w:tc>
      </w:tr>
      <w:tr w:rsidR="0048691F" w:rsidTr="00DD150A">
        <w:trPr>
          <w:trHeight w:val="520"/>
        </w:trPr>
        <w:tc>
          <w:tcPr>
            <w:tcW w:w="3915" w:type="dxa"/>
            <w:tcBorders>
              <w:top w:val="single" w:sz="4" w:space="0" w:color="000000"/>
              <w:left w:val="single" w:sz="4" w:space="0" w:color="000000"/>
              <w:bottom w:val="single" w:sz="4" w:space="0" w:color="000000"/>
            </w:tcBorders>
            <w:shd w:val="clear" w:color="auto" w:fill="auto"/>
            <w:vAlign w:val="center"/>
          </w:tcPr>
          <w:p w:rsidR="0048691F" w:rsidRDefault="0048691F" w:rsidP="00DD150A">
            <w:pPr>
              <w:pStyle w:val="ConsCell"/>
              <w:widowControl/>
              <w:snapToGrid w:val="0"/>
              <w:jc w:val="center"/>
              <w:rPr>
                <w:rFonts w:ascii="Times New Roman" w:hAnsi="Times New Roman" w:cs="Times New Roman"/>
                <w:sz w:val="28"/>
                <w:szCs w:val="28"/>
              </w:rPr>
            </w:pPr>
            <w:r>
              <w:rPr>
                <w:rFonts w:ascii="Times New Roman" w:hAnsi="Times New Roman" w:cs="Times New Roman"/>
                <w:sz w:val="28"/>
                <w:szCs w:val="28"/>
              </w:rPr>
              <w:t>Группа должности</w:t>
            </w:r>
          </w:p>
        </w:tc>
        <w:tc>
          <w:tcPr>
            <w:tcW w:w="5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91F" w:rsidRDefault="0048691F" w:rsidP="00DD150A">
            <w:pPr>
              <w:pStyle w:val="ConsCell"/>
              <w:widowControl/>
              <w:snapToGrid w:val="0"/>
              <w:jc w:val="center"/>
              <w:rPr>
                <w:rFonts w:ascii="Times New Roman" w:hAnsi="Times New Roman" w:cs="Times New Roman"/>
                <w:sz w:val="28"/>
                <w:szCs w:val="28"/>
              </w:rPr>
            </w:pPr>
            <w:r>
              <w:rPr>
                <w:rFonts w:ascii="Times New Roman" w:hAnsi="Times New Roman" w:cs="Times New Roman"/>
                <w:sz w:val="28"/>
                <w:szCs w:val="28"/>
              </w:rPr>
              <w:t>Размер надбавки</w:t>
            </w:r>
          </w:p>
        </w:tc>
      </w:tr>
      <w:tr w:rsidR="0048691F" w:rsidTr="00DD150A">
        <w:trPr>
          <w:trHeight w:val="273"/>
        </w:trPr>
        <w:tc>
          <w:tcPr>
            <w:tcW w:w="3915" w:type="dxa"/>
            <w:tcBorders>
              <w:top w:val="single" w:sz="4" w:space="0" w:color="000000"/>
              <w:left w:val="single" w:sz="4" w:space="0" w:color="000000"/>
            </w:tcBorders>
            <w:shd w:val="clear" w:color="auto" w:fill="auto"/>
            <w:vAlign w:val="center"/>
          </w:tcPr>
          <w:p w:rsidR="0048691F" w:rsidRDefault="0048691F" w:rsidP="00DD150A">
            <w:pPr>
              <w:pStyle w:val="ConsCell"/>
              <w:widowControl/>
              <w:snapToGrid w:val="0"/>
              <w:rPr>
                <w:rFonts w:ascii="Times New Roman" w:hAnsi="Times New Roman" w:cs="Times New Roman"/>
                <w:sz w:val="28"/>
                <w:szCs w:val="28"/>
              </w:rPr>
            </w:pPr>
            <w:r>
              <w:rPr>
                <w:rFonts w:ascii="Times New Roman" w:hAnsi="Times New Roman" w:cs="Times New Roman"/>
                <w:sz w:val="28"/>
                <w:szCs w:val="28"/>
              </w:rPr>
              <w:t xml:space="preserve">Главная и ведущая           </w:t>
            </w:r>
          </w:p>
        </w:tc>
        <w:tc>
          <w:tcPr>
            <w:tcW w:w="5820" w:type="dxa"/>
            <w:tcBorders>
              <w:top w:val="single" w:sz="4" w:space="0" w:color="000000"/>
              <w:left w:val="single" w:sz="4" w:space="0" w:color="000000"/>
              <w:right w:val="single" w:sz="4" w:space="0" w:color="000000"/>
            </w:tcBorders>
            <w:shd w:val="clear" w:color="auto" w:fill="auto"/>
          </w:tcPr>
          <w:p w:rsidR="0048691F" w:rsidRDefault="0048691F" w:rsidP="00DD150A">
            <w:pPr>
              <w:pStyle w:val="ConsCell"/>
              <w:widowControl/>
              <w:snapToGrid w:val="0"/>
              <w:ind w:left="155"/>
              <w:jc w:val="center"/>
              <w:rPr>
                <w:rFonts w:ascii="Times New Roman" w:hAnsi="Times New Roman" w:cs="Times New Roman"/>
                <w:sz w:val="28"/>
                <w:szCs w:val="28"/>
              </w:rPr>
            </w:pPr>
            <w:r>
              <w:rPr>
                <w:rFonts w:ascii="Times New Roman" w:hAnsi="Times New Roman" w:cs="Times New Roman"/>
                <w:sz w:val="28"/>
                <w:szCs w:val="28"/>
              </w:rPr>
              <w:t>60</w:t>
            </w:r>
          </w:p>
        </w:tc>
      </w:tr>
      <w:tr w:rsidR="0048691F" w:rsidTr="00DD150A">
        <w:trPr>
          <w:trHeight w:val="240"/>
        </w:trPr>
        <w:tc>
          <w:tcPr>
            <w:tcW w:w="3915" w:type="dxa"/>
            <w:tcBorders>
              <w:top w:val="single" w:sz="4" w:space="0" w:color="000000"/>
              <w:left w:val="single" w:sz="4" w:space="0" w:color="000000"/>
              <w:bottom w:val="single" w:sz="4" w:space="0" w:color="000000"/>
            </w:tcBorders>
            <w:shd w:val="clear" w:color="auto" w:fill="auto"/>
            <w:vAlign w:val="center"/>
          </w:tcPr>
          <w:p w:rsidR="0048691F" w:rsidRDefault="0048691F" w:rsidP="00DD150A">
            <w:pPr>
              <w:pStyle w:val="ConsCell"/>
              <w:widowControl/>
              <w:snapToGrid w:val="0"/>
              <w:rPr>
                <w:rFonts w:ascii="Times New Roman" w:hAnsi="Times New Roman" w:cs="Times New Roman"/>
                <w:sz w:val="28"/>
                <w:szCs w:val="28"/>
              </w:rPr>
            </w:pPr>
            <w:r>
              <w:rPr>
                <w:rFonts w:ascii="Times New Roman" w:hAnsi="Times New Roman" w:cs="Times New Roman"/>
                <w:sz w:val="28"/>
                <w:szCs w:val="28"/>
              </w:rPr>
              <w:t xml:space="preserve">Старшая и младшая           </w:t>
            </w:r>
          </w:p>
        </w:tc>
        <w:tc>
          <w:tcPr>
            <w:tcW w:w="5820" w:type="dxa"/>
            <w:tcBorders>
              <w:top w:val="single" w:sz="4" w:space="0" w:color="000000"/>
              <w:left w:val="single" w:sz="4" w:space="0" w:color="000000"/>
              <w:bottom w:val="single" w:sz="4" w:space="0" w:color="000000"/>
              <w:right w:val="single" w:sz="4" w:space="0" w:color="000000"/>
            </w:tcBorders>
            <w:shd w:val="clear" w:color="auto" w:fill="auto"/>
          </w:tcPr>
          <w:p w:rsidR="0048691F" w:rsidRDefault="0048691F" w:rsidP="00DD150A">
            <w:pPr>
              <w:pStyle w:val="ConsCell"/>
              <w:widowControl/>
              <w:snapToGrid w:val="0"/>
              <w:ind w:left="155"/>
              <w:jc w:val="center"/>
              <w:rPr>
                <w:rFonts w:ascii="Times New Roman" w:hAnsi="Times New Roman" w:cs="Times New Roman"/>
                <w:sz w:val="28"/>
                <w:szCs w:val="28"/>
              </w:rPr>
            </w:pPr>
            <w:r>
              <w:rPr>
                <w:rFonts w:ascii="Times New Roman" w:hAnsi="Times New Roman" w:cs="Times New Roman"/>
                <w:sz w:val="28"/>
                <w:szCs w:val="28"/>
              </w:rPr>
              <w:t>40</w:t>
            </w:r>
          </w:p>
        </w:tc>
      </w:tr>
    </w:tbl>
    <w:p w:rsidR="0048691F" w:rsidRDefault="0048691F" w:rsidP="0048691F">
      <w:pPr>
        <w:ind w:firstLine="708"/>
        <w:jc w:val="both"/>
        <w:rPr>
          <w:b/>
          <w:sz w:val="28"/>
          <w:szCs w:val="28"/>
        </w:rPr>
      </w:pPr>
    </w:p>
    <w:p w:rsidR="0048691F" w:rsidRDefault="0048691F" w:rsidP="0048691F">
      <w:pPr>
        <w:ind w:firstLine="708"/>
        <w:jc w:val="both"/>
        <w:rPr>
          <w:b/>
          <w:sz w:val="28"/>
          <w:szCs w:val="28"/>
        </w:rPr>
      </w:pPr>
    </w:p>
    <w:p w:rsidR="0048691F" w:rsidRPr="009907CA" w:rsidRDefault="0048691F" w:rsidP="0048691F">
      <w:pPr>
        <w:ind w:firstLine="708"/>
        <w:jc w:val="both"/>
        <w:rPr>
          <w:b/>
          <w:sz w:val="28"/>
          <w:szCs w:val="28"/>
        </w:rPr>
      </w:pPr>
      <w:r w:rsidRPr="009907CA">
        <w:rPr>
          <w:b/>
          <w:sz w:val="28"/>
          <w:szCs w:val="28"/>
        </w:rPr>
        <w:t>Статья 7. Ежемесячная надбавка за выслугу лет</w:t>
      </w:r>
    </w:p>
    <w:p w:rsidR="0048691F" w:rsidRDefault="0048691F" w:rsidP="0048691F">
      <w:pPr>
        <w:ind w:firstLine="708"/>
        <w:jc w:val="both"/>
        <w:rPr>
          <w:b/>
          <w:sz w:val="28"/>
          <w:szCs w:val="28"/>
        </w:rPr>
      </w:pP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Размеры ежемесячной надбавки за выслугу лет на муниципальной службе к должностному окладу составляют:</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а) при стаже муниципальной службы от 1 до 5 лет - 10 процентов; </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б) при стаже муниципальной службы от 5 до 10 лет - 15 процентов;</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в) при стаже муниципальной службы от 10 до 15 лет - 20 процентов;</w:t>
      </w:r>
    </w:p>
    <w:p w:rsidR="0048691F" w:rsidRDefault="0048691F" w:rsidP="0048691F">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г) при стаже муниципальной службы свыше 15 лет - 30 процентов.</w:t>
      </w:r>
    </w:p>
    <w:p w:rsidR="0048691F" w:rsidRDefault="0048691F" w:rsidP="0048691F">
      <w:pPr>
        <w:pStyle w:val="ConsNormal"/>
        <w:widowControl/>
        <w:ind w:firstLine="708"/>
        <w:jc w:val="both"/>
        <w:rPr>
          <w:rFonts w:ascii="Times New Roman" w:hAnsi="Times New Roman" w:cs="Times New Roman"/>
          <w:sz w:val="28"/>
          <w:szCs w:val="28"/>
        </w:rPr>
      </w:pPr>
    </w:p>
    <w:p w:rsidR="0048691F" w:rsidRDefault="0048691F" w:rsidP="0048691F">
      <w:pPr>
        <w:ind w:firstLine="708"/>
        <w:jc w:val="both"/>
        <w:rPr>
          <w:b/>
          <w:sz w:val="28"/>
          <w:szCs w:val="28"/>
        </w:rPr>
      </w:pPr>
      <w:r>
        <w:rPr>
          <w:b/>
          <w:sz w:val="28"/>
          <w:szCs w:val="28"/>
        </w:rPr>
        <w:t>Статья 8. Размеры ежемесячного денежного поощрения муниципальных служащих</w:t>
      </w:r>
    </w:p>
    <w:p w:rsidR="0048691F" w:rsidRDefault="0048691F" w:rsidP="0048691F">
      <w:pPr>
        <w:ind w:firstLine="708"/>
        <w:jc w:val="both"/>
        <w:rPr>
          <w:b/>
          <w:sz w:val="28"/>
          <w:szCs w:val="28"/>
        </w:rPr>
      </w:pPr>
    </w:p>
    <w:p w:rsidR="0048691F" w:rsidRDefault="0048691F" w:rsidP="0048691F">
      <w:pPr>
        <w:numPr>
          <w:ilvl w:val="0"/>
          <w:numId w:val="2"/>
        </w:numPr>
        <w:suppressAutoHyphens/>
        <w:autoSpaceDE w:val="0"/>
        <w:spacing w:after="0" w:line="240" w:lineRule="auto"/>
        <w:jc w:val="both"/>
        <w:rPr>
          <w:sz w:val="28"/>
          <w:szCs w:val="28"/>
        </w:rPr>
      </w:pPr>
      <w:r>
        <w:rPr>
          <w:sz w:val="28"/>
          <w:szCs w:val="28"/>
        </w:rPr>
        <w:t xml:space="preserve">Размеры ежемесячного денежного поощрения составляют: 2,3 должностного оклада. </w:t>
      </w:r>
    </w:p>
    <w:p w:rsidR="0048691F" w:rsidRDefault="0048691F" w:rsidP="0048691F">
      <w:pPr>
        <w:ind w:firstLine="708"/>
        <w:jc w:val="both"/>
        <w:rPr>
          <w:b/>
          <w:sz w:val="28"/>
          <w:szCs w:val="28"/>
        </w:rPr>
      </w:pPr>
    </w:p>
    <w:p w:rsidR="0048691F" w:rsidRDefault="0048691F" w:rsidP="0048691F">
      <w:pPr>
        <w:ind w:firstLine="708"/>
        <w:jc w:val="both"/>
        <w:rPr>
          <w:b/>
          <w:sz w:val="28"/>
          <w:szCs w:val="28"/>
        </w:rPr>
      </w:pPr>
      <w:r>
        <w:rPr>
          <w:b/>
          <w:sz w:val="28"/>
          <w:szCs w:val="28"/>
        </w:rPr>
        <w:t>Статья 9. Ежемесячная процентная надбавка за работу со сведениями, составляющими государственную тайну</w:t>
      </w:r>
    </w:p>
    <w:p w:rsidR="0048691F" w:rsidRDefault="0048691F" w:rsidP="0048691F">
      <w:pPr>
        <w:pStyle w:val="ConsNormal"/>
        <w:widowControl/>
        <w:ind w:firstLine="709"/>
        <w:jc w:val="both"/>
        <w:rPr>
          <w:rFonts w:ascii="Times New Roman" w:hAnsi="Times New Roman" w:cs="Times New Roman"/>
          <w:sz w:val="28"/>
          <w:szCs w:val="28"/>
          <w:shd w:val="clear" w:color="auto" w:fill="FFFF00"/>
        </w:rPr>
      </w:pPr>
    </w:p>
    <w:p w:rsidR="0048691F" w:rsidRDefault="0048691F" w:rsidP="0048691F">
      <w:pPr>
        <w:autoSpaceDE w:val="0"/>
        <w:ind w:firstLine="709"/>
        <w:jc w:val="both"/>
        <w:rPr>
          <w:iCs/>
          <w:sz w:val="28"/>
          <w:szCs w:val="28"/>
        </w:rPr>
      </w:pPr>
      <w:r>
        <w:rPr>
          <w:iCs/>
          <w:sz w:val="28"/>
          <w:szCs w:val="28"/>
        </w:rPr>
        <w:t>1. Ежемесячная процентная надбавка к должностному окладу за работу со сведениями, составляющими государственную тайну, выплачивается муниципальным служащим, имеющим оформленный в установленном порядке допу</w:t>
      </w:r>
      <w:proofErr w:type="gramStart"/>
      <w:r>
        <w:rPr>
          <w:iCs/>
          <w:sz w:val="28"/>
          <w:szCs w:val="28"/>
        </w:rPr>
        <w:t>ск к св</w:t>
      </w:r>
      <w:proofErr w:type="gramEnd"/>
      <w:r>
        <w:rPr>
          <w:iCs/>
          <w:sz w:val="28"/>
          <w:szCs w:val="28"/>
        </w:rPr>
        <w:t>едениям, составляющим государственную тайну соответствующей степени секретности и постоянно работающим с указанными сведениями в силу должностных (функциональных) обязанностей.</w:t>
      </w:r>
    </w:p>
    <w:p w:rsidR="0048691F" w:rsidRDefault="0048691F" w:rsidP="0048691F">
      <w:pPr>
        <w:autoSpaceDE w:val="0"/>
        <w:ind w:firstLine="709"/>
        <w:jc w:val="both"/>
        <w:rPr>
          <w:iCs/>
          <w:sz w:val="28"/>
          <w:szCs w:val="28"/>
        </w:rPr>
      </w:pPr>
      <w:r>
        <w:rPr>
          <w:iCs/>
          <w:sz w:val="28"/>
          <w:szCs w:val="28"/>
        </w:rPr>
        <w:t>2. Ежемесячная процентная надбавка к должностному окладу за работу со сведениями, составляющими государственную тайну, устанавливается в следующих размерах:</w:t>
      </w:r>
    </w:p>
    <w:p w:rsidR="0048691F" w:rsidRDefault="0048691F" w:rsidP="0048691F">
      <w:pPr>
        <w:autoSpaceDE w:val="0"/>
        <w:ind w:firstLine="709"/>
        <w:jc w:val="both"/>
        <w:rPr>
          <w:i/>
          <w:iCs/>
          <w:sz w:val="28"/>
          <w:szCs w:val="28"/>
        </w:rPr>
      </w:pPr>
      <w:r>
        <w:rPr>
          <w:iCs/>
          <w:sz w:val="28"/>
          <w:szCs w:val="28"/>
        </w:rPr>
        <w:t>за работу со сведениями, имеющими степень секретности «особой важности»:50 процентов;</w:t>
      </w:r>
    </w:p>
    <w:p w:rsidR="0048691F" w:rsidRDefault="0048691F" w:rsidP="0048691F">
      <w:pPr>
        <w:autoSpaceDE w:val="0"/>
        <w:ind w:firstLine="709"/>
        <w:jc w:val="both"/>
        <w:rPr>
          <w:i/>
          <w:iCs/>
          <w:sz w:val="28"/>
          <w:szCs w:val="28"/>
        </w:rPr>
      </w:pPr>
      <w:r>
        <w:rPr>
          <w:iCs/>
          <w:sz w:val="28"/>
          <w:szCs w:val="28"/>
        </w:rPr>
        <w:t>за работу со сведениями, имеющими степень секретности «совершенно секретно» 30 процентов</w:t>
      </w:r>
      <w:r>
        <w:rPr>
          <w:i/>
          <w:iCs/>
          <w:sz w:val="28"/>
          <w:szCs w:val="28"/>
        </w:rPr>
        <w:t>;</w:t>
      </w:r>
    </w:p>
    <w:p w:rsidR="0048691F" w:rsidRDefault="0048691F" w:rsidP="0048691F">
      <w:pPr>
        <w:autoSpaceDE w:val="0"/>
        <w:ind w:firstLine="709"/>
        <w:jc w:val="both"/>
        <w:rPr>
          <w:i/>
          <w:iCs/>
          <w:sz w:val="28"/>
          <w:szCs w:val="28"/>
        </w:rPr>
      </w:pPr>
      <w:r>
        <w:rPr>
          <w:iCs/>
          <w:sz w:val="28"/>
          <w:szCs w:val="28"/>
        </w:rPr>
        <w:t>за работу со сведениями, имеющими степень секретности «секретно», при оформлении допуска с проведением проверочных мероприятий 5 процентов</w:t>
      </w:r>
      <w:r>
        <w:rPr>
          <w:i/>
          <w:iCs/>
          <w:sz w:val="28"/>
          <w:szCs w:val="28"/>
        </w:rPr>
        <w:t>.</w:t>
      </w:r>
    </w:p>
    <w:p w:rsidR="0048691F" w:rsidRDefault="0048691F" w:rsidP="0048691F">
      <w:pPr>
        <w:pStyle w:val="a8"/>
        <w:shd w:val="clear" w:color="auto" w:fill="FFFFFF"/>
        <w:spacing w:before="0" w:after="0"/>
        <w:ind w:firstLine="709"/>
        <w:jc w:val="both"/>
        <w:rPr>
          <w:sz w:val="28"/>
          <w:szCs w:val="28"/>
        </w:rPr>
      </w:pPr>
      <w:r>
        <w:rPr>
          <w:sz w:val="28"/>
          <w:szCs w:val="28"/>
        </w:rPr>
        <w:t xml:space="preserve">3. </w:t>
      </w:r>
      <w:proofErr w:type="gramStart"/>
      <w:r>
        <w:rPr>
          <w:sz w:val="28"/>
          <w:szCs w:val="28"/>
        </w:rPr>
        <w:t xml:space="preserve">Выплата </w:t>
      </w:r>
      <w:r>
        <w:rPr>
          <w:iCs/>
          <w:sz w:val="28"/>
          <w:szCs w:val="28"/>
        </w:rPr>
        <w:t>ежемесячной процентная надбавки к должностному окладу за работу со сведениями, составляющими государственную тайну</w:t>
      </w:r>
      <w:r>
        <w:rPr>
          <w:sz w:val="28"/>
          <w:szCs w:val="28"/>
        </w:rPr>
        <w:t>, осуществляется за счет и в пределах установленного фонда оплаты труда.</w:t>
      </w:r>
      <w:proofErr w:type="gramEnd"/>
    </w:p>
    <w:p w:rsidR="0048691F" w:rsidRDefault="0048691F" w:rsidP="0048691F">
      <w:pPr>
        <w:pStyle w:val="a8"/>
        <w:shd w:val="clear" w:color="auto" w:fill="FFFFFF"/>
        <w:spacing w:before="0" w:after="0"/>
        <w:ind w:firstLine="709"/>
        <w:jc w:val="both"/>
        <w:rPr>
          <w:iCs/>
          <w:sz w:val="28"/>
          <w:szCs w:val="28"/>
        </w:rPr>
      </w:pPr>
      <w:r>
        <w:rPr>
          <w:sz w:val="28"/>
          <w:szCs w:val="28"/>
        </w:rPr>
        <w:t xml:space="preserve">4. </w:t>
      </w:r>
      <w:proofErr w:type="gramStart"/>
      <w:r>
        <w:rPr>
          <w:sz w:val="28"/>
          <w:szCs w:val="28"/>
        </w:rPr>
        <w:t xml:space="preserve">Сотрудникам структурных подразделений по защите государственной тайны дополнительно к ежемесячной процентной надбавке к должностному окладу, предусмотренной </w:t>
      </w:r>
      <w:r>
        <w:rPr>
          <w:color w:val="0000FF"/>
          <w:sz w:val="28"/>
          <w:szCs w:val="28"/>
        </w:rPr>
        <w:t>пунктом 1</w:t>
      </w:r>
      <w:r>
        <w:rPr>
          <w:sz w:val="28"/>
          <w:szCs w:val="28"/>
        </w:rPr>
        <w:t xml:space="preserve"> настоящей статьи, выплачивается процентная надбавка к должностному окладу (за стаж работы в указанных структурных подразделениях</w:t>
      </w:r>
      <w:r>
        <w:rPr>
          <w:iCs/>
          <w:sz w:val="28"/>
          <w:szCs w:val="28"/>
        </w:rPr>
        <w:t xml:space="preserve"> в следующих размерах:</w:t>
      </w:r>
      <w:proofErr w:type="gramEnd"/>
    </w:p>
    <w:p w:rsidR="0048691F" w:rsidRDefault="0048691F" w:rsidP="0048691F">
      <w:pPr>
        <w:autoSpaceDE w:val="0"/>
        <w:ind w:firstLine="709"/>
        <w:jc w:val="both"/>
        <w:rPr>
          <w:sz w:val="28"/>
          <w:szCs w:val="28"/>
        </w:rPr>
      </w:pPr>
      <w:r>
        <w:rPr>
          <w:sz w:val="28"/>
          <w:szCs w:val="28"/>
        </w:rPr>
        <w:t xml:space="preserve">при стаже работы от 1 до 5 лет - 10 процентов; </w:t>
      </w:r>
    </w:p>
    <w:p w:rsidR="0048691F" w:rsidRDefault="0048691F" w:rsidP="0048691F">
      <w:pPr>
        <w:autoSpaceDE w:val="0"/>
        <w:ind w:firstLine="709"/>
        <w:jc w:val="both"/>
        <w:rPr>
          <w:sz w:val="28"/>
          <w:szCs w:val="28"/>
        </w:rPr>
      </w:pPr>
      <w:r>
        <w:rPr>
          <w:sz w:val="28"/>
          <w:szCs w:val="28"/>
        </w:rPr>
        <w:t>при стаже работы от 5 до 10 лет - 15 процентов;</w:t>
      </w:r>
    </w:p>
    <w:p w:rsidR="0048691F" w:rsidRDefault="0048691F" w:rsidP="0048691F">
      <w:pPr>
        <w:autoSpaceDE w:val="0"/>
        <w:ind w:firstLine="709"/>
        <w:jc w:val="both"/>
        <w:rPr>
          <w:sz w:val="28"/>
          <w:szCs w:val="28"/>
        </w:rPr>
      </w:pPr>
      <w:r>
        <w:rPr>
          <w:sz w:val="28"/>
          <w:szCs w:val="28"/>
        </w:rPr>
        <w:lastRenderedPageBreak/>
        <w:t>при стаже работы от 10 лет и выше - 20 процентов.</w:t>
      </w:r>
    </w:p>
    <w:p w:rsidR="0048691F" w:rsidRDefault="0048691F" w:rsidP="0048691F">
      <w:pPr>
        <w:autoSpaceDE w:val="0"/>
        <w:ind w:firstLine="709"/>
        <w:jc w:val="both"/>
        <w:rPr>
          <w:sz w:val="28"/>
          <w:szCs w:val="28"/>
        </w:rPr>
      </w:pPr>
    </w:p>
    <w:p w:rsidR="0048691F" w:rsidRDefault="0048691F" w:rsidP="0048691F">
      <w:pPr>
        <w:ind w:firstLine="708"/>
        <w:jc w:val="both"/>
        <w:rPr>
          <w:b/>
          <w:sz w:val="28"/>
          <w:szCs w:val="28"/>
        </w:rPr>
      </w:pPr>
      <w:r>
        <w:rPr>
          <w:b/>
          <w:sz w:val="28"/>
          <w:szCs w:val="28"/>
        </w:rPr>
        <w:t>Статья 10. Премирование муниципальных служащих</w:t>
      </w:r>
    </w:p>
    <w:p w:rsidR="0048691F" w:rsidRDefault="0048691F" w:rsidP="0048691F">
      <w:pPr>
        <w:ind w:firstLine="708"/>
        <w:jc w:val="both"/>
        <w:rPr>
          <w:b/>
          <w:sz w:val="28"/>
          <w:szCs w:val="28"/>
        </w:rPr>
      </w:pP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 xml:space="preserve">1. Муниципальным служащим могут выплачиваться премии </w:t>
      </w:r>
      <w:proofErr w:type="gramStart"/>
      <w:r>
        <w:rPr>
          <w:sz w:val="28"/>
          <w:szCs w:val="28"/>
        </w:rPr>
        <w:t>за</w:t>
      </w:r>
      <w:proofErr w:type="gramEnd"/>
      <w:r>
        <w:rPr>
          <w:sz w:val="28"/>
          <w:szCs w:val="28"/>
        </w:rPr>
        <w:t>:</w:t>
      </w:r>
    </w:p>
    <w:p w:rsidR="0048691F" w:rsidRDefault="0048691F" w:rsidP="0048691F">
      <w:pPr>
        <w:pStyle w:val="formattext"/>
        <w:shd w:val="clear" w:color="auto" w:fill="FFFFFF"/>
        <w:spacing w:before="0" w:after="0"/>
        <w:ind w:firstLine="709"/>
        <w:jc w:val="both"/>
        <w:textAlignment w:val="baseline"/>
        <w:rPr>
          <w:iCs/>
          <w:sz w:val="28"/>
          <w:szCs w:val="28"/>
        </w:rPr>
      </w:pPr>
      <w:r>
        <w:rPr>
          <w:iCs/>
          <w:sz w:val="28"/>
          <w:szCs w:val="28"/>
        </w:rPr>
        <w:t>1) за успешное и добросовестное исполнение своих должностных обязанностей;</w:t>
      </w:r>
    </w:p>
    <w:p w:rsidR="0048691F" w:rsidRDefault="0048691F" w:rsidP="0048691F">
      <w:pPr>
        <w:autoSpaceDE w:val="0"/>
        <w:ind w:firstLine="709"/>
        <w:jc w:val="both"/>
        <w:rPr>
          <w:iCs/>
          <w:sz w:val="28"/>
          <w:szCs w:val="28"/>
        </w:rPr>
      </w:pPr>
      <w:r>
        <w:rPr>
          <w:iCs/>
          <w:sz w:val="28"/>
          <w:szCs w:val="28"/>
        </w:rPr>
        <w:t>2) за продолжительную и безупречную службу;</w:t>
      </w:r>
    </w:p>
    <w:p w:rsidR="0048691F" w:rsidRDefault="0048691F" w:rsidP="0048691F">
      <w:pPr>
        <w:pStyle w:val="formattext"/>
        <w:shd w:val="clear" w:color="auto" w:fill="FFFFFF"/>
        <w:spacing w:before="0" w:after="0"/>
        <w:ind w:firstLine="709"/>
        <w:jc w:val="both"/>
        <w:textAlignment w:val="baseline"/>
        <w:rPr>
          <w:iCs/>
          <w:sz w:val="28"/>
          <w:szCs w:val="28"/>
        </w:rPr>
      </w:pPr>
      <w:r>
        <w:rPr>
          <w:iCs/>
          <w:sz w:val="28"/>
          <w:szCs w:val="28"/>
        </w:rPr>
        <w:t>3) за выполнение заданий особой важности и сложности.</w:t>
      </w: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 xml:space="preserve">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 избирательной комиссии муниципального образования </w:t>
      </w:r>
      <w:r w:rsidRPr="00357572">
        <w:rPr>
          <w:iCs/>
          <w:sz w:val="28"/>
          <w:szCs w:val="28"/>
        </w:rPr>
        <w:t>(в случае если избирательная комиссия муниципального образования действует на постоянной основе)</w:t>
      </w:r>
      <w:r>
        <w:rPr>
          <w:i/>
          <w:iCs/>
          <w:sz w:val="28"/>
          <w:szCs w:val="28"/>
        </w:rPr>
        <w:t xml:space="preserve">, </w:t>
      </w:r>
      <w:r>
        <w:rPr>
          <w:sz w:val="28"/>
          <w:szCs w:val="28"/>
        </w:rPr>
        <w:t>в том числе, при решении поставленных оперативных, внеплановых задач.</w:t>
      </w:r>
    </w:p>
    <w:p w:rsidR="0048691F" w:rsidRDefault="0048691F" w:rsidP="0048691F">
      <w:pPr>
        <w:pStyle w:val="formattext"/>
        <w:shd w:val="clear" w:color="auto" w:fill="FFFFFF"/>
        <w:spacing w:before="0" w:after="0"/>
        <w:ind w:firstLine="709"/>
        <w:jc w:val="both"/>
        <w:textAlignment w:val="baseline"/>
        <w:rPr>
          <w:iCs/>
          <w:sz w:val="28"/>
          <w:szCs w:val="28"/>
        </w:rPr>
      </w:pPr>
      <w:r>
        <w:rPr>
          <w:sz w:val="28"/>
          <w:szCs w:val="28"/>
        </w:rPr>
        <w:t xml:space="preserve">Премии </w:t>
      </w:r>
      <w:r>
        <w:rPr>
          <w:iCs/>
          <w:sz w:val="28"/>
          <w:szCs w:val="28"/>
        </w:rPr>
        <w:t>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w:t>
      </w: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Премии за выполнение заданий особой важности и сложности выплачиваются муниципальным служащим за своевременное и качественное исполнение задания, за проявленную при этом инициативу.</w:t>
      </w:r>
    </w:p>
    <w:p w:rsidR="0048691F" w:rsidRDefault="0048691F" w:rsidP="0048691F">
      <w:pPr>
        <w:autoSpaceDE w:val="0"/>
        <w:ind w:firstLine="709"/>
        <w:jc w:val="both"/>
        <w:rPr>
          <w:sz w:val="28"/>
          <w:szCs w:val="28"/>
        </w:rPr>
      </w:pPr>
      <w:r>
        <w:rPr>
          <w:sz w:val="28"/>
          <w:szCs w:val="28"/>
        </w:rPr>
        <w:t xml:space="preserve">2. Размеры премирования муниципальных служащих ограничиваются пределами </w:t>
      </w:r>
      <w:proofErr w:type="gramStart"/>
      <w:r>
        <w:rPr>
          <w:sz w:val="28"/>
          <w:szCs w:val="28"/>
        </w:rPr>
        <w:t>норматива формирования фонда оплаты труда</w:t>
      </w:r>
      <w:proofErr w:type="gramEnd"/>
      <w:r>
        <w:rPr>
          <w:sz w:val="28"/>
          <w:szCs w:val="28"/>
        </w:rPr>
        <w:t>.</w:t>
      </w:r>
    </w:p>
    <w:p w:rsidR="0048691F" w:rsidRDefault="0048691F" w:rsidP="0048691F">
      <w:pPr>
        <w:ind w:firstLine="709"/>
        <w:jc w:val="both"/>
        <w:rPr>
          <w:sz w:val="28"/>
          <w:szCs w:val="28"/>
        </w:rPr>
      </w:pPr>
      <w:r>
        <w:rPr>
          <w:sz w:val="28"/>
          <w:szCs w:val="28"/>
        </w:rPr>
        <w:t>Конкретный размер премии муниципальному служащему устанавливается правовым актом представителя нанимателя.</w:t>
      </w:r>
    </w:p>
    <w:p w:rsidR="0048691F" w:rsidRDefault="0048691F" w:rsidP="0048691F">
      <w:pPr>
        <w:autoSpaceDE w:val="0"/>
        <w:ind w:firstLine="709"/>
        <w:jc w:val="both"/>
        <w:rPr>
          <w:sz w:val="28"/>
          <w:szCs w:val="28"/>
        </w:rPr>
      </w:pPr>
      <w:r>
        <w:rPr>
          <w:sz w:val="28"/>
          <w:szCs w:val="28"/>
        </w:rPr>
        <w:t xml:space="preserve">3. Решение о выплате премии муниципальному служащему принимается с учетом личных результатов его работы за квартал представителем нанимателя. </w:t>
      </w:r>
    </w:p>
    <w:p w:rsidR="0048691F" w:rsidRDefault="0048691F" w:rsidP="0048691F">
      <w:pPr>
        <w:autoSpaceDE w:val="0"/>
        <w:ind w:firstLine="709"/>
        <w:jc w:val="both"/>
        <w:rPr>
          <w:sz w:val="28"/>
          <w:szCs w:val="28"/>
        </w:rPr>
      </w:pPr>
      <w:r>
        <w:rPr>
          <w:sz w:val="28"/>
          <w:szCs w:val="28"/>
        </w:rPr>
        <w:t xml:space="preserve">Основаниями для принятия решения о премировании муниципального служащего являются </w:t>
      </w:r>
      <w:r w:rsidRPr="009907CA">
        <w:rPr>
          <w:iCs/>
          <w:sz w:val="28"/>
          <w:szCs w:val="28"/>
        </w:rPr>
        <w:t>предложения о премировании непосредственного руководителя муниципального служащего, собственная инициатива представителя нанимателя, иное</w:t>
      </w:r>
      <w:r w:rsidRPr="009907CA">
        <w:rPr>
          <w:sz w:val="28"/>
          <w:szCs w:val="28"/>
        </w:rPr>
        <w:t>.</w:t>
      </w:r>
    </w:p>
    <w:p w:rsidR="0048691F" w:rsidRDefault="0048691F" w:rsidP="0048691F">
      <w:pPr>
        <w:autoSpaceDE w:val="0"/>
        <w:ind w:firstLine="709"/>
        <w:jc w:val="both"/>
        <w:rPr>
          <w:sz w:val="28"/>
          <w:szCs w:val="28"/>
        </w:rPr>
      </w:pPr>
      <w:r>
        <w:rPr>
          <w:sz w:val="28"/>
          <w:szCs w:val="28"/>
        </w:rPr>
        <w:lastRenderedPageBreak/>
        <w:t xml:space="preserve">4. Премии по результатам работы муниципальным служащим в пределах </w:t>
      </w:r>
      <w:proofErr w:type="gramStart"/>
      <w:r>
        <w:rPr>
          <w:sz w:val="28"/>
          <w:szCs w:val="28"/>
        </w:rPr>
        <w:t>норматива формирования фонда оплаты труда</w:t>
      </w:r>
      <w:proofErr w:type="gramEnd"/>
      <w:r>
        <w:rPr>
          <w:sz w:val="28"/>
          <w:szCs w:val="28"/>
        </w:rPr>
        <w:t xml:space="preserve"> выплачиваются пропорционально отработанному времени.</w:t>
      </w: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5. Не подлежат премированию муниципальные служащие:</w:t>
      </w: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 xml:space="preserve">1) имеющие дисциплинарные взыскания, в том числе за неисполнение обязанностей, запретов, ограничений в сфере противодействия коррупции, а также в течение срока действия дисциплинарного взыскания; </w:t>
      </w:r>
    </w:p>
    <w:p w:rsidR="0048691F" w:rsidRDefault="0048691F" w:rsidP="0048691F">
      <w:pPr>
        <w:pStyle w:val="formattext"/>
        <w:shd w:val="clear" w:color="auto" w:fill="FFFFFF"/>
        <w:spacing w:before="0" w:after="0"/>
        <w:ind w:firstLine="709"/>
        <w:jc w:val="both"/>
        <w:textAlignment w:val="baseline"/>
        <w:rPr>
          <w:rFonts w:eastAsia="Calibri"/>
          <w:sz w:val="28"/>
          <w:szCs w:val="28"/>
        </w:rPr>
      </w:pPr>
      <w:r>
        <w:rPr>
          <w:sz w:val="28"/>
          <w:szCs w:val="28"/>
        </w:rPr>
        <w:t xml:space="preserve">2) </w:t>
      </w:r>
      <w:r>
        <w:rPr>
          <w:rFonts w:eastAsia="Calibri"/>
          <w:sz w:val="28"/>
          <w:szCs w:val="28"/>
        </w:rPr>
        <w:t>отстраненные от замещаемой должности муниципальной службы;</w:t>
      </w:r>
    </w:p>
    <w:p w:rsidR="0048691F" w:rsidRDefault="0048691F" w:rsidP="0048691F">
      <w:pPr>
        <w:ind w:firstLine="708"/>
        <w:jc w:val="both"/>
        <w:rPr>
          <w:b/>
          <w:sz w:val="28"/>
          <w:szCs w:val="28"/>
        </w:rPr>
      </w:pPr>
    </w:p>
    <w:p w:rsidR="0048691F" w:rsidRDefault="0048691F" w:rsidP="0048691F">
      <w:pPr>
        <w:ind w:firstLine="708"/>
        <w:jc w:val="both"/>
        <w:rPr>
          <w:b/>
          <w:sz w:val="28"/>
          <w:szCs w:val="28"/>
        </w:rPr>
      </w:pPr>
      <w:r>
        <w:rPr>
          <w:b/>
          <w:sz w:val="28"/>
          <w:szCs w:val="28"/>
        </w:rPr>
        <w:t>Статья 11. Единовременная выплата при предоставлении ежегодного оплачиваемого отпуска</w:t>
      </w:r>
    </w:p>
    <w:p w:rsidR="0048691F" w:rsidRDefault="0048691F" w:rsidP="0048691F">
      <w:pPr>
        <w:ind w:firstLine="708"/>
        <w:jc w:val="both"/>
        <w:rPr>
          <w:b/>
          <w:sz w:val="28"/>
          <w:szCs w:val="28"/>
        </w:rPr>
      </w:pPr>
    </w:p>
    <w:p w:rsidR="0048691F" w:rsidRDefault="0048691F" w:rsidP="0048691F">
      <w:pPr>
        <w:autoSpaceDE w:val="0"/>
        <w:ind w:firstLine="709"/>
        <w:jc w:val="both"/>
        <w:rPr>
          <w:iCs/>
          <w:sz w:val="28"/>
          <w:szCs w:val="28"/>
        </w:rPr>
      </w:pPr>
      <w:r>
        <w:rPr>
          <w:iCs/>
          <w:sz w:val="28"/>
          <w:szCs w:val="28"/>
        </w:rPr>
        <w:t xml:space="preserve">Муниципальному служащему при предоставлении ежегодного оплачиваемого отпуска производится единовременная выплата в размере 3,5 должностного оклада. </w:t>
      </w:r>
    </w:p>
    <w:p w:rsidR="0048691F" w:rsidRDefault="0048691F" w:rsidP="0048691F">
      <w:pPr>
        <w:autoSpaceDE w:val="0"/>
        <w:ind w:firstLine="709"/>
        <w:jc w:val="both"/>
        <w:rPr>
          <w:iCs/>
          <w:sz w:val="28"/>
          <w:szCs w:val="28"/>
        </w:rPr>
      </w:pPr>
      <w:r>
        <w:rPr>
          <w:iCs/>
          <w:sz w:val="28"/>
          <w:szCs w:val="28"/>
        </w:rPr>
        <w:t xml:space="preserve">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 избирательной комиссии, органах администрации муниципального образования </w:t>
      </w:r>
      <w:r w:rsidRPr="003B347C">
        <w:rPr>
          <w:sz w:val="28"/>
          <w:szCs w:val="28"/>
        </w:rPr>
        <w:t xml:space="preserve">(в </w:t>
      </w:r>
      <w:proofErr w:type="gramStart"/>
      <w:r w:rsidRPr="003B347C">
        <w:rPr>
          <w:sz w:val="28"/>
          <w:szCs w:val="28"/>
        </w:rPr>
        <w:t>случаях</w:t>
      </w:r>
      <w:proofErr w:type="gramEnd"/>
      <w:r w:rsidRPr="003B347C">
        <w:rPr>
          <w:sz w:val="28"/>
          <w:szCs w:val="28"/>
        </w:rPr>
        <w:t xml:space="preserve"> если в структуру местной администрации входят органы местной администрации)</w:t>
      </w:r>
      <w:r w:rsidRPr="003B347C">
        <w:rPr>
          <w:iCs/>
          <w:sz w:val="28"/>
          <w:szCs w:val="28"/>
        </w:rPr>
        <w:t xml:space="preserve"> </w:t>
      </w:r>
      <w:r>
        <w:rPr>
          <w:iCs/>
          <w:sz w:val="28"/>
          <w:szCs w:val="28"/>
        </w:rPr>
        <w:t>в течение календарного года.</w:t>
      </w:r>
    </w:p>
    <w:p w:rsidR="0048691F" w:rsidRDefault="0048691F" w:rsidP="0048691F">
      <w:pPr>
        <w:autoSpaceDE w:val="0"/>
        <w:ind w:firstLine="709"/>
        <w:jc w:val="both"/>
        <w:rPr>
          <w:iCs/>
          <w:sz w:val="28"/>
          <w:szCs w:val="28"/>
        </w:rPr>
      </w:pPr>
      <w:r>
        <w:rPr>
          <w:iCs/>
          <w:sz w:val="28"/>
          <w:szCs w:val="28"/>
        </w:rPr>
        <w:t>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w:t>
      </w:r>
    </w:p>
    <w:p w:rsidR="0048691F" w:rsidRDefault="0048691F" w:rsidP="0048691F">
      <w:pPr>
        <w:autoSpaceDE w:val="0"/>
        <w:ind w:firstLine="709"/>
        <w:jc w:val="both"/>
        <w:rPr>
          <w:iCs/>
          <w:sz w:val="28"/>
          <w:szCs w:val="28"/>
        </w:rPr>
      </w:pPr>
      <w:proofErr w:type="gramStart"/>
      <w:r>
        <w:rPr>
          <w:iCs/>
          <w:sz w:val="28"/>
          <w:szCs w:val="28"/>
        </w:rPr>
        <w:t>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(дату начала) ежегодного оплачиваемого отпуска.</w:t>
      </w:r>
      <w:proofErr w:type="gramEnd"/>
    </w:p>
    <w:p w:rsidR="0048691F" w:rsidRDefault="0048691F" w:rsidP="0048691F">
      <w:pPr>
        <w:autoSpaceDE w:val="0"/>
        <w:ind w:firstLine="709"/>
        <w:jc w:val="both"/>
        <w:rPr>
          <w:iCs/>
          <w:sz w:val="28"/>
          <w:szCs w:val="28"/>
        </w:rPr>
      </w:pPr>
      <w:r>
        <w:rPr>
          <w:iCs/>
          <w:sz w:val="28"/>
          <w:szCs w:val="28"/>
        </w:rPr>
        <w:t xml:space="preserve">Единовременная выплата,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 подлежит выплате в последнем месяце текущего календарного года на основании заявления </w:t>
      </w:r>
      <w:r>
        <w:rPr>
          <w:iCs/>
          <w:sz w:val="28"/>
          <w:szCs w:val="28"/>
        </w:rPr>
        <w:lastRenderedPageBreak/>
        <w:t>муниципального служащего исходя из размера должностного оклада муниципального служащего на дату предоставления указанного заявления.</w:t>
      </w:r>
    </w:p>
    <w:p w:rsidR="0048691F" w:rsidRDefault="0048691F" w:rsidP="0048691F">
      <w:pPr>
        <w:autoSpaceDE w:val="0"/>
        <w:ind w:firstLine="709"/>
        <w:jc w:val="both"/>
        <w:rPr>
          <w:iCs/>
          <w:sz w:val="28"/>
          <w:szCs w:val="28"/>
        </w:rPr>
      </w:pPr>
      <w:r>
        <w:rPr>
          <w:iCs/>
          <w:sz w:val="28"/>
          <w:szCs w:val="28"/>
        </w:rPr>
        <w:t>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w:t>
      </w:r>
    </w:p>
    <w:p w:rsidR="0048691F" w:rsidRDefault="0048691F" w:rsidP="0048691F">
      <w:pPr>
        <w:autoSpaceDE w:val="0"/>
        <w:ind w:firstLine="709"/>
        <w:jc w:val="both"/>
        <w:rPr>
          <w:iCs/>
          <w:sz w:val="28"/>
          <w:szCs w:val="28"/>
        </w:rPr>
      </w:pPr>
    </w:p>
    <w:p w:rsidR="0048691F" w:rsidRDefault="0048691F" w:rsidP="0048691F">
      <w:pPr>
        <w:ind w:firstLine="720"/>
        <w:jc w:val="both"/>
        <w:rPr>
          <w:b/>
          <w:sz w:val="28"/>
          <w:szCs w:val="28"/>
        </w:rPr>
      </w:pPr>
      <w:r>
        <w:rPr>
          <w:b/>
          <w:sz w:val="28"/>
          <w:szCs w:val="28"/>
        </w:rPr>
        <w:t>Статья 12. Материальная помощь муниципальным служащим</w:t>
      </w:r>
    </w:p>
    <w:p w:rsidR="0048691F" w:rsidRDefault="0048691F" w:rsidP="0048691F">
      <w:pPr>
        <w:ind w:firstLine="720"/>
        <w:jc w:val="both"/>
        <w:rPr>
          <w:b/>
          <w:sz w:val="28"/>
          <w:szCs w:val="28"/>
        </w:rPr>
      </w:pP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 xml:space="preserve">1. По решению представителя нанимателя,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w:t>
      </w:r>
      <w:r w:rsidRPr="003B347C">
        <w:rPr>
          <w:sz w:val="28"/>
          <w:szCs w:val="28"/>
        </w:rPr>
        <w:t>бракосочетанием, рождением ребенка, понесенным материальным ущербом в результате обстоятельств непреодолимой силы или похищения имущества, необходимостью лечения муниципального служащего, смертью супруга (супруги) и близких родственников (родителей, детей).</w:t>
      </w:r>
    </w:p>
    <w:p w:rsidR="0048691F" w:rsidRDefault="0048691F" w:rsidP="0048691F">
      <w:pPr>
        <w:pStyle w:val="formattext"/>
        <w:shd w:val="clear" w:color="auto" w:fill="FFFFFF"/>
        <w:spacing w:before="0" w:after="0"/>
        <w:ind w:firstLine="709"/>
        <w:jc w:val="both"/>
        <w:textAlignment w:val="baseline"/>
        <w:rPr>
          <w:sz w:val="28"/>
          <w:szCs w:val="28"/>
        </w:rPr>
      </w:pPr>
      <w:r>
        <w:rPr>
          <w:sz w:val="28"/>
          <w:szCs w:val="28"/>
        </w:rPr>
        <w:t>2. Выплата материальной помощи осуществляется на основании заявления муниципального служащего и документов, подтверждающих наличие оснований для выплаты материальной помощи, указанных в настоящей статье.</w:t>
      </w:r>
    </w:p>
    <w:p w:rsidR="0048691F" w:rsidRDefault="0048691F" w:rsidP="0048691F">
      <w:pPr>
        <w:pStyle w:val="ConsNormal"/>
        <w:widowControl/>
        <w:ind w:firstLine="0"/>
        <w:jc w:val="both"/>
        <w:rPr>
          <w:rFonts w:ascii="Times New Roman" w:hAnsi="Times New Roman" w:cs="Times New Roman"/>
          <w:sz w:val="28"/>
          <w:szCs w:val="28"/>
        </w:rPr>
      </w:pPr>
    </w:p>
    <w:p w:rsidR="0048691F" w:rsidRDefault="0048691F" w:rsidP="0048691F">
      <w:pPr>
        <w:pStyle w:val="ConsNormal"/>
        <w:widowControl/>
        <w:ind w:firstLine="0"/>
        <w:jc w:val="both"/>
        <w:rPr>
          <w:rFonts w:ascii="Times New Roman" w:hAnsi="Times New Roman" w:cs="Times New Roman"/>
          <w:sz w:val="28"/>
          <w:szCs w:val="28"/>
        </w:rPr>
      </w:pPr>
    </w:p>
    <w:p w:rsidR="0048691F" w:rsidRDefault="0048691F" w:rsidP="0048691F">
      <w:pPr>
        <w:ind w:firstLine="708"/>
        <w:jc w:val="both"/>
        <w:rPr>
          <w:b/>
          <w:sz w:val="28"/>
          <w:szCs w:val="28"/>
        </w:rPr>
      </w:pPr>
      <w:r>
        <w:rPr>
          <w:b/>
          <w:sz w:val="28"/>
          <w:szCs w:val="28"/>
        </w:rPr>
        <w:t xml:space="preserve">Статья 13. Индексация </w:t>
      </w:r>
      <w:proofErr w:type="gramStart"/>
      <w:r>
        <w:rPr>
          <w:b/>
          <w:sz w:val="28"/>
          <w:szCs w:val="28"/>
        </w:rPr>
        <w:t>размеров оплаты труда</w:t>
      </w:r>
      <w:proofErr w:type="gramEnd"/>
    </w:p>
    <w:p w:rsidR="0048691F" w:rsidRDefault="0048691F" w:rsidP="0048691F">
      <w:pPr>
        <w:ind w:firstLine="708"/>
        <w:jc w:val="both"/>
        <w:rPr>
          <w:b/>
          <w:sz w:val="28"/>
          <w:szCs w:val="28"/>
        </w:rPr>
      </w:pPr>
    </w:p>
    <w:p w:rsidR="0048691F" w:rsidRDefault="0048691F" w:rsidP="0048691F">
      <w:pPr>
        <w:pStyle w:val="a5"/>
        <w:ind w:firstLine="709"/>
        <w:jc w:val="both"/>
      </w:pPr>
      <w:proofErr w:type="gramStart"/>
      <w:r>
        <w:rPr>
          <w:szCs w:val="28"/>
        </w:rPr>
        <w:t>Размеры оплаты труда муниципальных служащих и лиц, замещающих муниципальные должности, индексируются (увеличиваются) в размерах и в 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roofErr w:type="gramEnd"/>
    </w:p>
    <w:p w:rsidR="0048691F" w:rsidRDefault="0048691F">
      <w:r>
        <w:br w:type="page"/>
      </w:r>
    </w:p>
    <w:p w:rsidR="0048691F" w:rsidRDefault="0048691F" w:rsidP="0048691F">
      <w:pPr>
        <w:jc w:val="center"/>
        <w:rPr>
          <w:rFonts w:cs="Times New Roman"/>
          <w:sz w:val="28"/>
          <w:szCs w:val="28"/>
        </w:rPr>
      </w:pPr>
      <w:r>
        <w:rPr>
          <w:rFonts w:cs="Times New Roman"/>
          <w:sz w:val="28"/>
          <w:szCs w:val="28"/>
        </w:rPr>
        <w:lastRenderedPageBreak/>
        <w:t>КОРДОВСКИЙ СЕЛЬСКИЙ СОВЕТ ДЕПУТАТОВ</w:t>
      </w:r>
    </w:p>
    <w:p w:rsidR="0048691F" w:rsidRDefault="0048691F" w:rsidP="0048691F">
      <w:pPr>
        <w:jc w:val="center"/>
        <w:rPr>
          <w:rFonts w:cs="Times New Roman"/>
          <w:sz w:val="28"/>
          <w:szCs w:val="28"/>
        </w:rPr>
      </w:pPr>
      <w:r>
        <w:rPr>
          <w:rFonts w:cs="Times New Roman"/>
          <w:sz w:val="28"/>
          <w:szCs w:val="28"/>
        </w:rPr>
        <w:t xml:space="preserve">КУРАГИНСКОГО РАЙОНА </w:t>
      </w:r>
    </w:p>
    <w:p w:rsidR="0048691F" w:rsidRDefault="0048691F" w:rsidP="0048691F">
      <w:pPr>
        <w:jc w:val="center"/>
        <w:rPr>
          <w:rFonts w:cs="Times New Roman"/>
          <w:sz w:val="28"/>
          <w:szCs w:val="28"/>
        </w:rPr>
      </w:pPr>
      <w:r>
        <w:rPr>
          <w:rFonts w:cs="Times New Roman"/>
          <w:sz w:val="28"/>
          <w:szCs w:val="28"/>
        </w:rPr>
        <w:t>КРАСНОЯРСКОГО КРАЯ</w:t>
      </w:r>
    </w:p>
    <w:p w:rsidR="0048691F" w:rsidRDefault="0048691F" w:rsidP="0048691F">
      <w:pPr>
        <w:jc w:val="center"/>
        <w:rPr>
          <w:rFonts w:cs="Times New Roman"/>
          <w:sz w:val="28"/>
          <w:szCs w:val="28"/>
        </w:rPr>
      </w:pPr>
    </w:p>
    <w:p w:rsidR="0048691F" w:rsidRDefault="0048691F" w:rsidP="0048691F">
      <w:pPr>
        <w:jc w:val="center"/>
        <w:rPr>
          <w:rFonts w:cs="Times New Roman"/>
          <w:sz w:val="28"/>
          <w:szCs w:val="28"/>
        </w:rPr>
      </w:pPr>
    </w:p>
    <w:p w:rsidR="0048691F" w:rsidRDefault="0048691F" w:rsidP="0048691F">
      <w:pPr>
        <w:jc w:val="center"/>
        <w:rPr>
          <w:rFonts w:cs="Times New Roman"/>
          <w:sz w:val="28"/>
          <w:szCs w:val="28"/>
        </w:rPr>
      </w:pPr>
      <w:r>
        <w:rPr>
          <w:rFonts w:cs="Times New Roman"/>
          <w:sz w:val="28"/>
          <w:szCs w:val="28"/>
        </w:rPr>
        <w:t>РЕШЕНИЕ</w:t>
      </w:r>
    </w:p>
    <w:p w:rsidR="0048691F" w:rsidRDefault="0048691F" w:rsidP="0048691F">
      <w:pPr>
        <w:rPr>
          <w:rFonts w:cs="Times New Roman"/>
          <w:sz w:val="28"/>
          <w:szCs w:val="28"/>
        </w:rPr>
      </w:pPr>
    </w:p>
    <w:p w:rsidR="0048691F" w:rsidRDefault="0048691F" w:rsidP="0048691F">
      <w:r>
        <w:rPr>
          <w:rFonts w:cs="Times New Roman"/>
          <w:sz w:val="28"/>
          <w:szCs w:val="28"/>
        </w:rPr>
        <w:t xml:space="preserve">12.05.2022                                           с. Кордово                                      № 18-41р </w:t>
      </w:r>
    </w:p>
    <w:p w:rsidR="0048691F" w:rsidRDefault="0048691F" w:rsidP="0048691F">
      <w:pPr>
        <w:rPr>
          <w:rFonts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ОБ УТВЕРЖДЕНИИ ПОРЯДКА НАЗНАЧЕНИЯ И ВЫПЛАТЫ ПЕНСИИ</w:t>
      </w: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ЗА ВЫСЛУГУ ЛЕТ ЛИЦАМ, ЗАМЕЩАВШИМ ВЫБОРНЫЕ МУНИЦИПАЛЬНЫЕ</w:t>
      </w:r>
    </w:p>
    <w:p w:rsidR="0048691F" w:rsidRDefault="0048691F" w:rsidP="0048691F">
      <w:pPr>
        <w:pStyle w:val="Standard"/>
        <w:autoSpaceDE w:val="0"/>
        <w:jc w:val="center"/>
      </w:pPr>
      <w:r>
        <w:rPr>
          <w:rFonts w:eastAsia="Arial" w:cs="Times New Roman"/>
          <w:bCs/>
          <w:sz w:val="28"/>
          <w:szCs w:val="28"/>
        </w:rPr>
        <w:t xml:space="preserve">ДОЛЖНОСТИ В МУНИЦИПАЛЬНОМ ОБРАЗОВАНИИ </w:t>
      </w:r>
      <w:r>
        <w:rPr>
          <w:rFonts w:eastAsia="Arial" w:cs="Times New Roman"/>
          <w:bCs/>
          <w:sz w:val="28"/>
          <w:szCs w:val="28"/>
          <w:lang w:val="ru-RU"/>
        </w:rPr>
        <w:t>КОРДОВСКИЙ СЕЛЬСОВЕТ КУРАГИНСКОГО РАЙОНА КРАСНОЯРСКОГО КРАЯ</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pPr>
      <w:r>
        <w:rPr>
          <w:rFonts w:eastAsia="Arial" w:cs="Times New Roman"/>
          <w:sz w:val="28"/>
          <w:szCs w:val="28"/>
        </w:rPr>
        <w:t xml:space="preserve">В целях реализации социальных гарантий, предусмотренных </w:t>
      </w:r>
      <w:hyperlink r:id="rId6" w:history="1">
        <w:r>
          <w:rPr>
            <w:rFonts w:eastAsia="Arial" w:cs="Times New Roman"/>
            <w:color w:val="0000FF"/>
            <w:sz w:val="28"/>
            <w:szCs w:val="28"/>
          </w:rPr>
          <w:t>статьей 40</w:t>
        </w:r>
      </w:hyperlink>
      <w:r>
        <w:rPr>
          <w:rFonts w:eastAsia="Arial"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7" w:history="1">
        <w:r>
          <w:rPr>
            <w:rFonts w:eastAsia="Arial" w:cs="Times New Roman"/>
            <w:color w:val="0000FF"/>
            <w:sz w:val="28"/>
            <w:szCs w:val="28"/>
          </w:rPr>
          <w:t>статьями 2</w:t>
        </w:r>
      </w:hyperlink>
      <w:r>
        <w:rPr>
          <w:rFonts w:eastAsia="Arial" w:cs="Times New Roman"/>
          <w:sz w:val="28"/>
          <w:szCs w:val="28"/>
        </w:rPr>
        <w:t xml:space="preserve">, </w:t>
      </w:r>
      <w:hyperlink r:id="rId8" w:history="1">
        <w:r>
          <w:rPr>
            <w:rFonts w:eastAsia="Arial" w:cs="Times New Roman"/>
            <w:color w:val="0000FF"/>
            <w:sz w:val="28"/>
            <w:szCs w:val="28"/>
          </w:rPr>
          <w:t>8</w:t>
        </w:r>
      </w:hyperlink>
      <w:r>
        <w:rPr>
          <w:rFonts w:eastAsia="Arial" w:cs="Times New Roman"/>
          <w:sz w:val="28"/>
          <w:szCs w:val="28"/>
        </w:rPr>
        <w:t xml:space="preserve"> Закона Красноярского края от 26.06.2008 N 6-1832 "О гарантиях осуществления полномочий </w:t>
      </w:r>
      <w:r>
        <w:rPr>
          <w:rFonts w:eastAsia="Arial" w:cs="Times New Roman"/>
          <w:sz w:val="28"/>
          <w:szCs w:val="28"/>
          <w:lang w:val="ru-RU"/>
        </w:rPr>
        <w:t xml:space="preserve">лиц, замещающих муниципальные должности </w:t>
      </w:r>
      <w:r>
        <w:rPr>
          <w:rFonts w:eastAsia="Arial" w:cs="Times New Roman"/>
          <w:sz w:val="28"/>
          <w:szCs w:val="28"/>
        </w:rPr>
        <w:t>в Красноярском крае", руководствуясь Устав</w:t>
      </w:r>
      <w:r>
        <w:rPr>
          <w:rFonts w:eastAsia="Arial" w:cs="Times New Roman"/>
          <w:sz w:val="28"/>
          <w:szCs w:val="28"/>
          <w:lang w:val="ru-RU"/>
        </w:rPr>
        <w:t>ом муниципального образования Кордовский сельсовет Курагинского района Красноярского края, Кордовский сельский</w:t>
      </w:r>
      <w:r>
        <w:rPr>
          <w:rFonts w:eastAsia="Arial" w:cs="Times New Roman"/>
          <w:sz w:val="28"/>
          <w:szCs w:val="28"/>
        </w:rPr>
        <w:t xml:space="preserve"> Совет депутатов решил:</w:t>
      </w:r>
    </w:p>
    <w:p w:rsidR="0048691F" w:rsidRDefault="0048691F" w:rsidP="0048691F">
      <w:pPr>
        <w:pStyle w:val="Standard"/>
        <w:autoSpaceDE w:val="0"/>
        <w:spacing w:before="200"/>
        <w:ind w:firstLine="540"/>
        <w:jc w:val="both"/>
      </w:pPr>
      <w:r>
        <w:rPr>
          <w:rFonts w:eastAsia="Arial" w:cs="Times New Roman"/>
          <w:sz w:val="28"/>
          <w:szCs w:val="28"/>
        </w:rPr>
        <w:t xml:space="preserve">1. Утвердить </w:t>
      </w:r>
      <w:hyperlink r:id="rId9" w:history="1">
        <w:r>
          <w:rPr>
            <w:rFonts w:eastAsia="Arial" w:cs="Times New Roman"/>
            <w:color w:val="000000"/>
            <w:sz w:val="28"/>
            <w:szCs w:val="28"/>
          </w:rPr>
          <w:t>Порядок</w:t>
        </w:r>
      </w:hyperlink>
      <w:r>
        <w:rPr>
          <w:rFonts w:eastAsia="Arial" w:cs="Times New Roman"/>
          <w:sz w:val="28"/>
          <w:szCs w:val="28"/>
        </w:rPr>
        <w:t xml:space="preserve"> назначения и выплаты пенсии за выслугу лет лицам, замещавшим выборные муниципальные должности в муниципальном образовании </w:t>
      </w:r>
      <w:r>
        <w:rPr>
          <w:rFonts w:eastAsia="Arial" w:cs="Times New Roman"/>
          <w:sz w:val="28"/>
          <w:szCs w:val="28"/>
          <w:lang w:val="ru-RU"/>
        </w:rPr>
        <w:t>Кордовский сельсовет Курагинского района Красноярского края</w:t>
      </w:r>
      <w:r>
        <w:rPr>
          <w:rFonts w:eastAsia="Arial" w:cs="Times New Roman"/>
          <w:sz w:val="28"/>
          <w:szCs w:val="28"/>
        </w:rPr>
        <w:t>.</w:t>
      </w:r>
    </w:p>
    <w:p w:rsidR="0048691F" w:rsidRDefault="0048691F" w:rsidP="0048691F">
      <w:pPr>
        <w:pStyle w:val="Standard"/>
        <w:autoSpaceDE w:val="0"/>
        <w:spacing w:before="200"/>
        <w:ind w:firstLine="540"/>
        <w:jc w:val="both"/>
      </w:pPr>
      <w:r>
        <w:rPr>
          <w:rFonts w:eastAsia="Arial" w:cs="Times New Roman"/>
          <w:sz w:val="28"/>
          <w:szCs w:val="28"/>
          <w:lang w:val="ru-RU"/>
        </w:rPr>
        <w:t>2</w:t>
      </w:r>
      <w:r>
        <w:rPr>
          <w:rFonts w:eastAsia="Arial" w:cs="Times New Roman"/>
          <w:sz w:val="28"/>
          <w:szCs w:val="28"/>
        </w:rPr>
        <w:t xml:space="preserve">. Контроль за исполнением настоящего Решения возложить на </w:t>
      </w:r>
      <w:r>
        <w:rPr>
          <w:rFonts w:eastAsia="Arial" w:cs="Times New Roman"/>
          <w:sz w:val="28"/>
          <w:szCs w:val="28"/>
          <w:lang w:val="ru-RU"/>
        </w:rPr>
        <w:t>Главу администрации.</w:t>
      </w:r>
    </w:p>
    <w:p w:rsidR="0048691F" w:rsidRDefault="0048691F" w:rsidP="0048691F">
      <w:pPr>
        <w:pStyle w:val="Standard"/>
        <w:autoSpaceDE w:val="0"/>
        <w:spacing w:before="200"/>
        <w:ind w:firstLine="567"/>
        <w:jc w:val="both"/>
      </w:pPr>
      <w:r>
        <w:rPr>
          <w:rFonts w:eastAsia="Arial" w:cs="Times New Roman"/>
          <w:sz w:val="28"/>
          <w:szCs w:val="28"/>
          <w:lang w:val="ru-RU"/>
        </w:rPr>
        <w:t xml:space="preserve">3. </w:t>
      </w:r>
      <w:r>
        <w:rPr>
          <w:rFonts w:eastAsia="Arial" w:cs="Times New Roman"/>
          <w:sz w:val="28"/>
          <w:szCs w:val="28"/>
        </w:rPr>
        <w:t>Настоящее Решение вступает в силу в день, следующий за днем его официального опубликования</w:t>
      </w:r>
      <w:r>
        <w:rPr>
          <w:rFonts w:eastAsia="Arial" w:cs="Times New Roman"/>
          <w:sz w:val="28"/>
          <w:szCs w:val="28"/>
          <w:lang w:val="ru-RU"/>
        </w:rPr>
        <w:t xml:space="preserve"> в газете «Кордовский вестник».</w:t>
      </w:r>
    </w:p>
    <w:p w:rsidR="0048691F" w:rsidRDefault="0048691F" w:rsidP="0048691F">
      <w:pPr>
        <w:pStyle w:val="Standard"/>
        <w:autoSpaceDE w:val="0"/>
        <w:jc w:val="right"/>
        <w:rPr>
          <w:rFonts w:eastAsia="Arial" w:cs="Times New Roman"/>
          <w:sz w:val="28"/>
          <w:szCs w:val="28"/>
        </w:rPr>
      </w:pPr>
    </w:p>
    <w:p w:rsidR="0048691F" w:rsidRDefault="0048691F" w:rsidP="0048691F">
      <w:pPr>
        <w:pStyle w:val="Standard"/>
        <w:autoSpaceDE w:val="0"/>
        <w:jc w:val="right"/>
        <w:rPr>
          <w:rFonts w:eastAsia="Arial" w:cs="Times New Roman"/>
          <w:sz w:val="28"/>
          <w:szCs w:val="28"/>
        </w:rPr>
      </w:pPr>
    </w:p>
    <w:p w:rsidR="0048691F" w:rsidRDefault="0048691F" w:rsidP="0048691F">
      <w:r>
        <w:rPr>
          <w:rFonts w:cs="Times New Roman"/>
          <w:sz w:val="28"/>
          <w:szCs w:val="28"/>
        </w:rPr>
        <w:t>Глава Кордовского сельсовета                                                   В.Л. Кондратьев</w:t>
      </w:r>
    </w:p>
    <w:p w:rsidR="0048691F" w:rsidRDefault="0048691F" w:rsidP="0048691F">
      <w:pPr>
        <w:rPr>
          <w:rFonts w:cs="Times New Roman"/>
          <w:sz w:val="28"/>
          <w:szCs w:val="28"/>
        </w:rPr>
      </w:pPr>
    </w:p>
    <w:p w:rsidR="0048691F" w:rsidRDefault="0048691F" w:rsidP="0048691F">
      <w:pPr>
        <w:rPr>
          <w:rFonts w:cs="Times New Roman"/>
          <w:sz w:val="28"/>
          <w:szCs w:val="28"/>
        </w:rPr>
      </w:pPr>
      <w:r>
        <w:rPr>
          <w:rFonts w:cs="Times New Roman"/>
          <w:sz w:val="28"/>
          <w:szCs w:val="28"/>
        </w:rPr>
        <w:lastRenderedPageBreak/>
        <w:t xml:space="preserve">Председатель Кордовского </w:t>
      </w:r>
    </w:p>
    <w:p w:rsidR="0048691F" w:rsidRDefault="0048691F" w:rsidP="0048691F">
      <w:pPr>
        <w:rPr>
          <w:rFonts w:cs="Times New Roman"/>
          <w:sz w:val="28"/>
          <w:szCs w:val="28"/>
        </w:rPr>
      </w:pPr>
      <w:r>
        <w:rPr>
          <w:rFonts w:cs="Times New Roman"/>
          <w:sz w:val="28"/>
          <w:szCs w:val="28"/>
        </w:rPr>
        <w:t>сельского Совета депутатов                                                        В.Л. Латушкин</w:t>
      </w:r>
    </w:p>
    <w:p w:rsidR="0048691F" w:rsidRDefault="0048691F" w:rsidP="0048691F">
      <w:pPr>
        <w:pageBreakBefore/>
        <w:rPr>
          <w:rFonts w:cs="Times New Roman"/>
          <w:sz w:val="28"/>
          <w:szCs w:val="28"/>
        </w:rPr>
      </w:pPr>
    </w:p>
    <w:p w:rsidR="0048691F" w:rsidRDefault="0048691F" w:rsidP="0048691F">
      <w:pPr>
        <w:pStyle w:val="Standard"/>
        <w:autoSpaceDE w:val="0"/>
        <w:jc w:val="right"/>
        <w:rPr>
          <w:rFonts w:eastAsia="Arial" w:cs="Times New Roman"/>
          <w:sz w:val="28"/>
          <w:szCs w:val="28"/>
        </w:rPr>
      </w:pPr>
      <w:r>
        <w:rPr>
          <w:rFonts w:eastAsia="Arial" w:cs="Times New Roman"/>
          <w:sz w:val="28"/>
          <w:szCs w:val="28"/>
        </w:rPr>
        <w:t>Приложение</w:t>
      </w:r>
    </w:p>
    <w:p w:rsidR="0048691F" w:rsidRDefault="0048691F" w:rsidP="0048691F">
      <w:pPr>
        <w:pStyle w:val="Standard"/>
        <w:autoSpaceDE w:val="0"/>
        <w:jc w:val="right"/>
      </w:pPr>
      <w:r>
        <w:rPr>
          <w:rFonts w:eastAsia="Arial" w:cs="Times New Roman"/>
          <w:sz w:val="28"/>
          <w:szCs w:val="28"/>
        </w:rPr>
        <w:t xml:space="preserve">к </w:t>
      </w:r>
      <w:r>
        <w:rPr>
          <w:rFonts w:eastAsia="Arial" w:cs="Times New Roman"/>
          <w:sz w:val="28"/>
          <w:szCs w:val="28"/>
          <w:lang w:val="ru-RU"/>
        </w:rPr>
        <w:t>р</w:t>
      </w:r>
      <w:r>
        <w:rPr>
          <w:rFonts w:eastAsia="Arial" w:cs="Times New Roman"/>
          <w:sz w:val="28"/>
          <w:szCs w:val="28"/>
        </w:rPr>
        <w:t>ешению</w:t>
      </w:r>
      <w:r>
        <w:rPr>
          <w:rFonts w:eastAsia="Arial" w:cs="Times New Roman"/>
          <w:sz w:val="28"/>
          <w:szCs w:val="28"/>
          <w:lang w:val="ru-RU"/>
        </w:rPr>
        <w:t xml:space="preserve"> Кордовского сельского</w:t>
      </w:r>
    </w:p>
    <w:p w:rsidR="0048691F" w:rsidRDefault="0048691F" w:rsidP="0048691F">
      <w:pPr>
        <w:pStyle w:val="Standard"/>
        <w:autoSpaceDE w:val="0"/>
        <w:jc w:val="right"/>
        <w:rPr>
          <w:rFonts w:eastAsia="Arial" w:cs="Times New Roman"/>
          <w:sz w:val="28"/>
          <w:szCs w:val="28"/>
          <w:lang w:val="ru-RU"/>
        </w:rPr>
      </w:pPr>
      <w:r>
        <w:rPr>
          <w:rFonts w:eastAsia="Arial" w:cs="Times New Roman"/>
          <w:sz w:val="28"/>
          <w:szCs w:val="28"/>
          <w:lang w:val="ru-RU"/>
        </w:rPr>
        <w:t xml:space="preserve"> Совета депутатов</w:t>
      </w:r>
    </w:p>
    <w:p w:rsidR="0048691F" w:rsidRDefault="0048691F" w:rsidP="0048691F">
      <w:pPr>
        <w:pStyle w:val="Standard"/>
        <w:autoSpaceDE w:val="0"/>
        <w:jc w:val="right"/>
        <w:rPr>
          <w:rFonts w:eastAsia="Arial" w:cs="Times New Roman"/>
          <w:sz w:val="28"/>
          <w:szCs w:val="28"/>
          <w:lang w:val="ru-RU"/>
        </w:rPr>
      </w:pPr>
    </w:p>
    <w:p w:rsidR="0048691F" w:rsidRDefault="0048691F" w:rsidP="0048691F">
      <w:pPr>
        <w:pStyle w:val="Standard"/>
        <w:autoSpaceDE w:val="0"/>
        <w:jc w:val="right"/>
      </w:pPr>
      <w:r>
        <w:rPr>
          <w:rFonts w:eastAsia="Arial" w:cs="Times New Roman"/>
          <w:sz w:val="28"/>
          <w:szCs w:val="28"/>
          <w:lang w:val="ru-RU"/>
        </w:rPr>
        <w:t>О</w:t>
      </w:r>
      <w:r>
        <w:rPr>
          <w:rFonts w:eastAsia="Arial" w:cs="Times New Roman"/>
          <w:sz w:val="28"/>
          <w:szCs w:val="28"/>
        </w:rPr>
        <w:t>т</w:t>
      </w:r>
      <w:r>
        <w:rPr>
          <w:rFonts w:eastAsia="Arial" w:cs="Times New Roman"/>
          <w:sz w:val="28"/>
          <w:szCs w:val="28"/>
          <w:lang w:val="ru-RU"/>
        </w:rPr>
        <w:t xml:space="preserve"> 12</w:t>
      </w:r>
      <w:r>
        <w:rPr>
          <w:rFonts w:eastAsia="Arial" w:cs="Times New Roman"/>
          <w:sz w:val="28"/>
          <w:szCs w:val="28"/>
        </w:rPr>
        <w:t xml:space="preserve"> </w:t>
      </w:r>
      <w:r>
        <w:rPr>
          <w:rFonts w:eastAsia="Arial" w:cs="Times New Roman"/>
          <w:sz w:val="28"/>
          <w:szCs w:val="28"/>
          <w:lang w:val="ru-RU"/>
        </w:rPr>
        <w:t>мая</w:t>
      </w:r>
      <w:r>
        <w:rPr>
          <w:rFonts w:eastAsia="Arial" w:cs="Times New Roman"/>
          <w:sz w:val="28"/>
          <w:szCs w:val="28"/>
        </w:rPr>
        <w:t xml:space="preserve"> 2022 N </w:t>
      </w:r>
      <w:r>
        <w:rPr>
          <w:rFonts w:eastAsia="Arial" w:cs="Times New Roman"/>
          <w:sz w:val="28"/>
          <w:szCs w:val="28"/>
          <w:lang w:val="ru-RU"/>
        </w:rPr>
        <w:t>18-41</w:t>
      </w:r>
      <w:r>
        <w:rPr>
          <w:rFonts w:eastAsia="Arial" w:cs="Times New Roman"/>
          <w:sz w:val="28"/>
          <w:szCs w:val="28"/>
        </w:rPr>
        <w:t>р</w:t>
      </w:r>
    </w:p>
    <w:p w:rsidR="0048691F" w:rsidRDefault="0048691F" w:rsidP="0048691F">
      <w:pPr>
        <w:pStyle w:val="Standard"/>
        <w:autoSpaceDE w:val="0"/>
        <w:jc w:val="center"/>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bookmarkStart w:id="4" w:name="Par30"/>
      <w:bookmarkEnd w:id="4"/>
      <w:r>
        <w:rPr>
          <w:rFonts w:eastAsia="Arial" w:cs="Times New Roman"/>
          <w:bCs/>
          <w:sz w:val="28"/>
          <w:szCs w:val="28"/>
        </w:rPr>
        <w:t>ПОРЯДОК</w:t>
      </w: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НАЗНАЧЕНИЯ И ВЫПЛАТЫ ПЕНСИИ ЗА ВЫСЛУГУ ЛЕТ ЛИЦАМ, ЗАМЕЩАВШИМ</w:t>
      </w: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ВЫБОРНЫЕ МУНИЦИПАЛЬНЫЕ ДОЛЖНОСТИ В МУНИЦИПАЛЬНОМ ОБРАЗОВАНИИ</w:t>
      </w:r>
    </w:p>
    <w:p w:rsidR="0048691F" w:rsidRDefault="0048691F" w:rsidP="0048691F">
      <w:pPr>
        <w:pStyle w:val="Standard"/>
        <w:autoSpaceDE w:val="0"/>
        <w:jc w:val="center"/>
      </w:pPr>
      <w:r>
        <w:rPr>
          <w:rFonts w:eastAsia="Arial" w:cs="Times New Roman"/>
          <w:bCs/>
          <w:sz w:val="28"/>
          <w:szCs w:val="28"/>
          <w:lang w:val="ru-RU"/>
        </w:rPr>
        <w:t>КОРДОВСКИЙ СЕЛЬСОВЕТ</w:t>
      </w:r>
      <w:r>
        <w:rPr>
          <w:rFonts w:eastAsia="Arial" w:cs="Times New Roman"/>
          <w:bCs/>
          <w:sz w:val="28"/>
          <w:szCs w:val="28"/>
        </w:rPr>
        <w:t xml:space="preserve"> </w:t>
      </w:r>
      <w:r>
        <w:rPr>
          <w:rFonts w:eastAsia="Arial" w:cs="Times New Roman"/>
          <w:bCs/>
          <w:sz w:val="28"/>
          <w:szCs w:val="28"/>
          <w:lang w:val="ru-RU"/>
        </w:rPr>
        <w:t>КУРАГИНСКОГО РАЙОНА КРАСНОЯРСКОГО КРАЯ</w:t>
      </w:r>
    </w:p>
    <w:p w:rsidR="0048691F" w:rsidRDefault="0048691F" w:rsidP="0048691F">
      <w:pPr>
        <w:pStyle w:val="Standard"/>
        <w:autoSpaceDE w:val="0"/>
        <w:jc w:val="center"/>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1. ОБЩИЕ ПОЛОЖЕНИЯ</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pPr>
      <w:r>
        <w:rPr>
          <w:rFonts w:eastAsia="Arial" w:cs="Times New Roman"/>
          <w:sz w:val="28"/>
          <w:szCs w:val="28"/>
        </w:rPr>
        <w:t xml:space="preserve">1.1. Настоящее Положение регулирует порядок назначения и выплаты пенсии за выслугу лет лицам, замещавшим выборные муниципальные должности, осуществлявшим свои полномочия на постоянной основе в муниципальном образовании </w:t>
      </w:r>
      <w:r>
        <w:rPr>
          <w:rFonts w:eastAsia="Arial" w:cs="Times New Roman"/>
          <w:sz w:val="28"/>
          <w:szCs w:val="28"/>
          <w:lang w:val="ru-RU"/>
        </w:rPr>
        <w:t>Кордовский сельсовет</w:t>
      </w:r>
      <w:r>
        <w:rPr>
          <w:rFonts w:eastAsia="Arial" w:cs="Times New Roman"/>
          <w:sz w:val="28"/>
          <w:szCs w:val="28"/>
        </w:rPr>
        <w:t xml:space="preserve"> </w:t>
      </w:r>
      <w:r>
        <w:rPr>
          <w:rFonts w:eastAsia="Arial" w:cs="Times New Roman"/>
          <w:sz w:val="28"/>
          <w:szCs w:val="28"/>
          <w:lang w:val="ru-RU"/>
        </w:rPr>
        <w:t>Курагинского района</w:t>
      </w:r>
      <w:r>
        <w:rPr>
          <w:rFonts w:eastAsia="Arial" w:cs="Times New Roman"/>
          <w:sz w:val="28"/>
          <w:szCs w:val="28"/>
        </w:rPr>
        <w:t xml:space="preserve"> Красноярского края.</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1.2. Пенсия за выслугу лет устанавливается лицам, замещавшим выборные муниципальные должности, прекратившим исполнение полномочий (в том числе досрочно), если они замещали муниципальные должности сроком не менее шести лет.</w:t>
      </w:r>
    </w:p>
    <w:p w:rsidR="0048691F" w:rsidRDefault="0048691F" w:rsidP="0048691F">
      <w:pPr>
        <w:pStyle w:val="Standard"/>
        <w:autoSpaceDE w:val="0"/>
        <w:spacing w:before="200"/>
        <w:ind w:firstLine="540"/>
        <w:jc w:val="both"/>
      </w:pPr>
      <w:r>
        <w:rPr>
          <w:rFonts w:eastAsia="Arial" w:cs="Times New Roman"/>
          <w:sz w:val="28"/>
          <w:szCs w:val="28"/>
        </w:rPr>
        <w:t xml:space="preserve">1.3. Право на пенсию за выслугу лет не возникает в случае прекращения полномочий лиц, замещавших муниципальные должности, по основаниям, предусмотренным </w:t>
      </w:r>
      <w:hyperlink r:id="rId10" w:history="1">
        <w:r>
          <w:rPr>
            <w:rFonts w:eastAsia="Arial" w:cs="Times New Roman"/>
            <w:color w:val="0000FF"/>
            <w:sz w:val="28"/>
            <w:szCs w:val="28"/>
          </w:rPr>
          <w:t>абзацем седьмым части 16 статьи 35</w:t>
        </w:r>
      </w:hyperlink>
      <w:r>
        <w:rPr>
          <w:rFonts w:eastAsia="Arial" w:cs="Times New Roman"/>
          <w:sz w:val="28"/>
          <w:szCs w:val="28"/>
        </w:rPr>
        <w:t xml:space="preserve">, </w:t>
      </w:r>
      <w:hyperlink r:id="rId11" w:history="1">
        <w:r>
          <w:rPr>
            <w:rFonts w:eastAsia="Arial" w:cs="Times New Roman"/>
            <w:color w:val="0000FF"/>
            <w:sz w:val="28"/>
            <w:szCs w:val="28"/>
          </w:rPr>
          <w:t>пунктами 2.1</w:t>
        </w:r>
      </w:hyperlink>
      <w:r>
        <w:rPr>
          <w:rFonts w:eastAsia="Arial" w:cs="Times New Roman"/>
          <w:sz w:val="28"/>
          <w:szCs w:val="28"/>
        </w:rPr>
        <w:t xml:space="preserve">, </w:t>
      </w:r>
      <w:hyperlink r:id="rId12" w:history="1">
        <w:r>
          <w:rPr>
            <w:rFonts w:eastAsia="Arial" w:cs="Times New Roman"/>
            <w:color w:val="0000FF"/>
            <w:sz w:val="28"/>
            <w:szCs w:val="28"/>
          </w:rPr>
          <w:t>3</w:t>
        </w:r>
      </w:hyperlink>
      <w:r>
        <w:rPr>
          <w:rFonts w:eastAsia="Arial" w:cs="Times New Roman"/>
          <w:sz w:val="28"/>
          <w:szCs w:val="28"/>
        </w:rPr>
        <w:t xml:space="preserve">, </w:t>
      </w:r>
      <w:hyperlink r:id="rId13" w:history="1">
        <w:r>
          <w:rPr>
            <w:rFonts w:eastAsia="Arial" w:cs="Times New Roman"/>
            <w:color w:val="0000FF"/>
            <w:sz w:val="28"/>
            <w:szCs w:val="28"/>
          </w:rPr>
          <w:t>6</w:t>
        </w:r>
      </w:hyperlink>
      <w:r>
        <w:rPr>
          <w:rFonts w:eastAsia="Arial" w:cs="Times New Roman"/>
          <w:sz w:val="28"/>
          <w:szCs w:val="28"/>
        </w:rPr>
        <w:t xml:space="preserve"> - </w:t>
      </w:r>
      <w:hyperlink r:id="rId14" w:history="1">
        <w:r>
          <w:rPr>
            <w:rFonts w:eastAsia="Arial" w:cs="Times New Roman"/>
            <w:color w:val="0000FF"/>
            <w:sz w:val="28"/>
            <w:szCs w:val="28"/>
          </w:rPr>
          <w:t>9 части 6</w:t>
        </w:r>
      </w:hyperlink>
      <w:r>
        <w:rPr>
          <w:rFonts w:eastAsia="Arial" w:cs="Times New Roman"/>
          <w:sz w:val="28"/>
          <w:szCs w:val="28"/>
        </w:rPr>
        <w:t xml:space="preserve">, </w:t>
      </w:r>
      <w:hyperlink r:id="rId15" w:history="1">
        <w:r>
          <w:rPr>
            <w:rFonts w:eastAsia="Arial" w:cs="Times New Roman"/>
            <w:color w:val="0000FF"/>
            <w:sz w:val="28"/>
            <w:szCs w:val="28"/>
          </w:rPr>
          <w:t>частью 6.1 статьи 36</w:t>
        </w:r>
      </w:hyperlink>
      <w:r>
        <w:rPr>
          <w:rFonts w:eastAsia="Arial" w:cs="Times New Roman"/>
          <w:sz w:val="28"/>
          <w:szCs w:val="28"/>
        </w:rPr>
        <w:t xml:space="preserve">, </w:t>
      </w:r>
      <w:hyperlink r:id="rId16" w:history="1">
        <w:r>
          <w:rPr>
            <w:rFonts w:eastAsia="Arial" w:cs="Times New Roman"/>
            <w:color w:val="0000FF"/>
            <w:sz w:val="28"/>
            <w:szCs w:val="28"/>
          </w:rPr>
          <w:t>частью 7.1</w:t>
        </w:r>
      </w:hyperlink>
      <w:r>
        <w:rPr>
          <w:rFonts w:eastAsia="Arial" w:cs="Times New Roman"/>
          <w:sz w:val="28"/>
          <w:szCs w:val="28"/>
        </w:rPr>
        <w:t xml:space="preserve">, </w:t>
      </w:r>
      <w:hyperlink r:id="rId17" w:history="1">
        <w:r>
          <w:rPr>
            <w:rFonts w:eastAsia="Arial" w:cs="Times New Roman"/>
            <w:color w:val="0000FF"/>
            <w:sz w:val="28"/>
            <w:szCs w:val="28"/>
          </w:rPr>
          <w:t>пунктами 5</w:t>
        </w:r>
      </w:hyperlink>
      <w:r>
        <w:rPr>
          <w:rFonts w:eastAsia="Arial" w:cs="Times New Roman"/>
          <w:sz w:val="28"/>
          <w:szCs w:val="28"/>
        </w:rPr>
        <w:t xml:space="preserve"> - </w:t>
      </w:r>
      <w:hyperlink r:id="rId18" w:history="1">
        <w:r>
          <w:rPr>
            <w:rFonts w:eastAsia="Arial" w:cs="Times New Roman"/>
            <w:color w:val="0000FF"/>
            <w:sz w:val="28"/>
            <w:szCs w:val="28"/>
          </w:rPr>
          <w:t>8 части 10</w:t>
        </w:r>
      </w:hyperlink>
      <w:r>
        <w:rPr>
          <w:rFonts w:eastAsia="Arial" w:cs="Times New Roman"/>
          <w:sz w:val="28"/>
          <w:szCs w:val="28"/>
        </w:rPr>
        <w:t xml:space="preserve">, </w:t>
      </w:r>
      <w:hyperlink r:id="rId19" w:history="1">
        <w:r>
          <w:rPr>
            <w:rFonts w:eastAsia="Arial" w:cs="Times New Roman"/>
            <w:color w:val="0000FF"/>
            <w:sz w:val="28"/>
            <w:szCs w:val="28"/>
          </w:rPr>
          <w:t>частью 10.1 статьи 40</w:t>
        </w:r>
      </w:hyperlink>
      <w:r>
        <w:rPr>
          <w:rFonts w:eastAsia="Arial" w:cs="Times New Roman"/>
          <w:sz w:val="28"/>
          <w:szCs w:val="28"/>
        </w:rPr>
        <w:t xml:space="preserve">, </w:t>
      </w:r>
      <w:hyperlink r:id="rId20" w:history="1">
        <w:r>
          <w:rPr>
            <w:rFonts w:eastAsia="Arial" w:cs="Times New Roman"/>
            <w:color w:val="0000FF"/>
            <w:sz w:val="28"/>
            <w:szCs w:val="28"/>
          </w:rPr>
          <w:t>частями 1</w:t>
        </w:r>
      </w:hyperlink>
      <w:r>
        <w:rPr>
          <w:rFonts w:eastAsia="Arial" w:cs="Times New Roman"/>
          <w:sz w:val="28"/>
          <w:szCs w:val="28"/>
        </w:rPr>
        <w:t xml:space="preserve"> и </w:t>
      </w:r>
      <w:hyperlink r:id="rId21" w:history="1">
        <w:r>
          <w:rPr>
            <w:rFonts w:eastAsia="Arial" w:cs="Times New Roman"/>
            <w:color w:val="0000FF"/>
            <w:sz w:val="28"/>
            <w:szCs w:val="28"/>
          </w:rPr>
          <w:t>2 статьи 73</w:t>
        </w:r>
      </w:hyperlink>
      <w:r>
        <w:rPr>
          <w:rFonts w:eastAsia="Arial" w:cs="Times New Roman"/>
          <w:sz w:val="28"/>
          <w:szCs w:val="28"/>
        </w:rPr>
        <w:t xml:space="preserve"> Федерального закона от 06.10.2003 N 131-ФЗ "Об общих принципах организации местного самоуправления в Российской Федерации".</w:t>
      </w:r>
    </w:p>
    <w:p w:rsidR="0048691F" w:rsidRDefault="0048691F" w:rsidP="0048691F">
      <w:pPr>
        <w:pStyle w:val="Standard"/>
        <w:autoSpaceDE w:val="0"/>
        <w:spacing w:before="200"/>
        <w:ind w:firstLine="540"/>
        <w:jc w:val="both"/>
      </w:pPr>
      <w:r>
        <w:rPr>
          <w:rFonts w:eastAsia="Arial" w:cs="Times New Roman"/>
          <w:sz w:val="28"/>
          <w:szCs w:val="28"/>
        </w:rPr>
        <w:t xml:space="preserve">1.4. Пенсия за выслугу лет устанавливается к страховой пенсии по старости (инвалидности), назначенной в соответствии с Федеральным </w:t>
      </w:r>
      <w:hyperlink r:id="rId22" w:history="1">
        <w:r>
          <w:rPr>
            <w:rFonts w:eastAsia="Arial" w:cs="Times New Roman"/>
            <w:color w:val="0000FF"/>
            <w:sz w:val="28"/>
            <w:szCs w:val="28"/>
          </w:rPr>
          <w:t>законом</w:t>
        </w:r>
      </w:hyperlink>
      <w:r>
        <w:rPr>
          <w:rFonts w:eastAsia="Arial" w:cs="Times New Roman"/>
          <w:sz w:val="28"/>
          <w:szCs w:val="28"/>
        </w:rPr>
        <w:t xml:space="preserve"> "О страховых пенсиях", либо к пенсии, досрочно назначенной в соответствии с </w:t>
      </w:r>
      <w:hyperlink r:id="rId23" w:history="1">
        <w:r>
          <w:rPr>
            <w:rFonts w:eastAsia="Arial" w:cs="Times New Roman"/>
            <w:color w:val="0000FF"/>
            <w:sz w:val="28"/>
            <w:szCs w:val="28"/>
          </w:rPr>
          <w:t>Законом</w:t>
        </w:r>
      </w:hyperlink>
      <w:r>
        <w:rPr>
          <w:rFonts w:eastAsia="Arial" w:cs="Times New Roman"/>
          <w:sz w:val="28"/>
          <w:szCs w:val="28"/>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w:t>
      </w:r>
      <w:hyperlink r:id="rId24" w:history="1">
        <w:r>
          <w:rPr>
            <w:rFonts w:eastAsia="Arial" w:cs="Times New Roman"/>
            <w:color w:val="0000FF"/>
            <w:sz w:val="28"/>
            <w:szCs w:val="28"/>
          </w:rPr>
          <w:t>подпунктами 2</w:t>
        </w:r>
      </w:hyperlink>
      <w:r>
        <w:rPr>
          <w:rFonts w:eastAsia="Arial" w:cs="Times New Roman"/>
          <w:sz w:val="28"/>
          <w:szCs w:val="28"/>
        </w:rPr>
        <w:t xml:space="preserve"> и </w:t>
      </w:r>
      <w:hyperlink r:id="rId25" w:history="1">
        <w:r>
          <w:rPr>
            <w:rFonts w:eastAsia="Arial" w:cs="Times New Roman"/>
            <w:color w:val="0000FF"/>
            <w:sz w:val="28"/>
            <w:szCs w:val="28"/>
          </w:rPr>
          <w:t>4 пункта 1 статьи 4</w:t>
        </w:r>
      </w:hyperlink>
      <w:r>
        <w:rPr>
          <w:rFonts w:eastAsia="Arial" w:cs="Times New Roman"/>
          <w:sz w:val="28"/>
          <w:szCs w:val="28"/>
        </w:rPr>
        <w:t xml:space="preserve"> Федерального закона "О государственном пенсионном обеспечении в Российской Федерации" (далее - пенсии по государственному пенсионному </w:t>
      </w:r>
      <w:r>
        <w:rPr>
          <w:rFonts w:eastAsia="Arial" w:cs="Times New Roman"/>
          <w:sz w:val="28"/>
          <w:szCs w:val="28"/>
        </w:rPr>
        <w:lastRenderedPageBreak/>
        <w:t>обеспечению).</w:t>
      </w:r>
    </w:p>
    <w:p w:rsidR="0048691F" w:rsidRDefault="0048691F" w:rsidP="0048691F">
      <w:pPr>
        <w:pageBreakBefore/>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2. РАЗМЕР ПЕНСИИ ЗА ВЫСЛУГУ ЛЕТ</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pPr>
      <w:r>
        <w:rPr>
          <w:rFonts w:eastAsia="Arial" w:cs="Times New Roman"/>
          <w:sz w:val="28"/>
          <w:szCs w:val="28"/>
        </w:rPr>
        <w:t xml:space="preserve">2.1. Пенсия за выслугу лет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26" w:history="1">
        <w:r>
          <w:rPr>
            <w:rFonts w:eastAsia="Arial" w:cs="Times New Roman"/>
            <w:color w:val="0000FF"/>
            <w:sz w:val="28"/>
            <w:szCs w:val="28"/>
          </w:rPr>
          <w:t>законом</w:t>
        </w:r>
      </w:hyperlink>
      <w:r>
        <w:rPr>
          <w:rFonts w:eastAsia="Arial" w:cs="Times New Roman"/>
          <w:sz w:val="28"/>
          <w:szCs w:val="28"/>
        </w:rPr>
        <w:t xml:space="preserve">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2.2.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2.3. Размер пенсии за выслугу лет исчисляется исходя из денежного вознаграждения по соответствующей должности на момент назначения пенсии.</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3. ПОРЯДОК НАЗНАЧЕНИЯ И ВЫПЛАТЫ ПЕНСИИ</w:t>
      </w: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ЗА ВЫСЛУГУ ЛЕТ</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rPr>
          <w:rFonts w:eastAsia="Arial" w:cs="Times New Roman"/>
          <w:sz w:val="28"/>
          <w:szCs w:val="28"/>
        </w:rPr>
      </w:pPr>
      <w:bookmarkStart w:id="5" w:name="Par51"/>
      <w:bookmarkEnd w:id="5"/>
      <w:r>
        <w:rPr>
          <w:rFonts w:eastAsia="Arial" w:cs="Times New Roman"/>
          <w:sz w:val="28"/>
          <w:szCs w:val="28"/>
        </w:rPr>
        <w:t>3.1. Пенсия за выслугу лет устанавливается по заявлению лица, претендующего на ее назначение.</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К заявлению об установлении пенсии за выслугу лет прилагаются следующие документы:</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копия распоряжения, приказа об освобождении от муниципальной должности (при их наличии);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копия трудовой книжки;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 xml:space="preserve">справка, подтверждающая размер месячного денежного вознаграждения </w:t>
      </w:r>
      <w:r>
        <w:rPr>
          <w:rFonts w:eastAsia="Arial" w:cs="Times New Roman"/>
          <w:sz w:val="28"/>
          <w:szCs w:val="28"/>
        </w:rPr>
        <w:lastRenderedPageBreak/>
        <w:t>по муниципальной должности;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справка о размере трудовой пенсии (государственной пенсии), получаемой на момент подачи заявления.</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При подаче указанных документов предъявляются паспорт и трудовая книжка лица, претендующего на установление пенсии за выслугу лет.</w:t>
      </w:r>
    </w:p>
    <w:p w:rsidR="0048691F" w:rsidRDefault="0048691F" w:rsidP="0048691F">
      <w:pPr>
        <w:pStyle w:val="Standard"/>
        <w:autoSpaceDE w:val="0"/>
        <w:spacing w:before="200"/>
        <w:ind w:firstLine="540"/>
        <w:jc w:val="both"/>
      </w:pPr>
      <w:r>
        <w:rPr>
          <w:rFonts w:eastAsia="Arial" w:cs="Times New Roman"/>
          <w:sz w:val="28"/>
          <w:szCs w:val="28"/>
        </w:rPr>
        <w:t xml:space="preserve">3.2. Решение об установлении пенсии за выслугу лет при наличии всех необходимых документов принимается в пятидневный срок. В решении указываются процентное отношение к месячному денежному вознаграждению, дата, с которой устанавливается пенсия, срок установления пенсии. </w:t>
      </w:r>
      <w:r>
        <w:rPr>
          <w:rFonts w:eastAsia="Times New Roman" w:cs="Times New Roman"/>
          <w:sz w:val="28"/>
          <w:szCs w:val="28"/>
        </w:rPr>
        <w:t>В случае отказа в назначении пенсии за выслугу лет заявителю в течение пяти рабочих дней с даты принятия такого решения направляется уведомление об отказе в назначении пенсии за выслугу лет с указанием основания, в соответствии с которым было принято такое решение, и порядок его обжалования.</w:t>
      </w:r>
      <w:r>
        <w:rPr>
          <w:rFonts w:eastAsia="Arial" w:cs="Times New Roman"/>
          <w:sz w:val="28"/>
          <w:szCs w:val="28"/>
        </w:rPr>
        <w:t>.</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Решение об установлении пенсии за выслугу лет принимается в форме распоряжения и является основанием для назначения пенсии за выслугу лет.</w:t>
      </w:r>
    </w:p>
    <w:p w:rsidR="0048691F" w:rsidRDefault="0048691F" w:rsidP="0048691F">
      <w:pPr>
        <w:pStyle w:val="Standard"/>
        <w:autoSpaceDE w:val="0"/>
        <w:spacing w:before="200"/>
        <w:ind w:firstLine="540"/>
        <w:jc w:val="both"/>
      </w:pPr>
      <w:r>
        <w:rPr>
          <w:rFonts w:eastAsia="Arial" w:cs="Times New Roman"/>
          <w:sz w:val="28"/>
          <w:szCs w:val="28"/>
        </w:rPr>
        <w:t xml:space="preserve">3.3. Решение об установлении пенсии за выслугу лет направляется вместе с указанными в </w:t>
      </w:r>
      <w:hyperlink r:id="rId27" w:history="1">
        <w:r>
          <w:rPr>
            <w:rFonts w:eastAsia="Arial" w:cs="Times New Roman"/>
            <w:color w:val="0000FF"/>
            <w:sz w:val="28"/>
            <w:szCs w:val="28"/>
          </w:rPr>
          <w:t>пункте 3.1</w:t>
        </w:r>
      </w:hyperlink>
      <w:r>
        <w:rPr>
          <w:rFonts w:eastAsia="Arial" w:cs="Times New Roman"/>
          <w:sz w:val="28"/>
          <w:szCs w:val="28"/>
        </w:rPr>
        <w:t xml:space="preserve"> настоящего Положения документами в администрацию </w:t>
      </w:r>
      <w:r>
        <w:rPr>
          <w:rFonts w:eastAsia="Arial" w:cs="Times New Roman"/>
          <w:sz w:val="28"/>
          <w:szCs w:val="28"/>
          <w:lang w:val="ru-RU"/>
        </w:rPr>
        <w:t>Кордовского</w:t>
      </w:r>
      <w:r>
        <w:rPr>
          <w:rFonts w:eastAsia="Arial" w:cs="Times New Roman"/>
          <w:sz w:val="28"/>
          <w:szCs w:val="28"/>
        </w:rPr>
        <w:t xml:space="preserve"> </w:t>
      </w:r>
      <w:r>
        <w:rPr>
          <w:rFonts w:eastAsia="Arial" w:cs="Times New Roman"/>
          <w:sz w:val="28"/>
          <w:szCs w:val="28"/>
          <w:lang w:val="ru-RU"/>
        </w:rPr>
        <w:t>сельсовета</w:t>
      </w:r>
      <w:r>
        <w:rPr>
          <w:rFonts w:eastAsia="Arial" w:cs="Times New Roman"/>
          <w:sz w:val="28"/>
          <w:szCs w:val="28"/>
        </w:rPr>
        <w:t>, которая на основании представленных документов рассчитывает, назначает и обеспечивает выплату пенсии за выслугу лет.</w:t>
      </w:r>
    </w:p>
    <w:p w:rsidR="0048691F" w:rsidRDefault="0048691F" w:rsidP="0048691F">
      <w:pPr>
        <w:pStyle w:val="Standard"/>
        <w:autoSpaceDE w:val="0"/>
        <w:spacing w:before="200"/>
        <w:ind w:firstLine="540"/>
        <w:jc w:val="both"/>
      </w:pPr>
      <w:r>
        <w:rPr>
          <w:rFonts w:eastAsia="Arial" w:cs="Times New Roman"/>
          <w:sz w:val="28"/>
          <w:szCs w:val="28"/>
        </w:rPr>
        <w:t xml:space="preserve">3.4. Данные о лице, которому назначена пенсия за выслугу лет, передаются администрацией </w:t>
      </w:r>
      <w:r>
        <w:rPr>
          <w:rFonts w:eastAsia="Arial" w:cs="Times New Roman"/>
          <w:sz w:val="28"/>
          <w:szCs w:val="28"/>
          <w:lang w:val="ru-RU"/>
        </w:rPr>
        <w:t>Кордовского</w:t>
      </w:r>
      <w:r>
        <w:rPr>
          <w:rFonts w:eastAsia="Arial" w:cs="Times New Roman"/>
          <w:sz w:val="28"/>
          <w:szCs w:val="28"/>
        </w:rPr>
        <w:t xml:space="preserve"> </w:t>
      </w:r>
      <w:r>
        <w:rPr>
          <w:rFonts w:eastAsia="Arial" w:cs="Times New Roman"/>
          <w:sz w:val="28"/>
          <w:szCs w:val="28"/>
          <w:lang w:val="ru-RU"/>
        </w:rPr>
        <w:t xml:space="preserve">сельсовета </w:t>
      </w:r>
      <w:r>
        <w:rPr>
          <w:rFonts w:eastAsia="Arial" w:cs="Times New Roman"/>
          <w:sz w:val="28"/>
          <w:szCs w:val="28"/>
        </w:rPr>
        <w:t>в уполномоченный Правительством края исполнительный орган для ведения сводного реестра лиц, получающих пенсию за выслугу лет, в порядке, установленном Губернатором Красноярского края.</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4. СРОК ВЫПЛАТЫ, ПЕРЕРАСЧЕТ РАЗМЕРА ПЕНСИИ</w:t>
      </w: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ЗА ВЫСЛУГУ ЛЕТ</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rPr>
          <w:rFonts w:eastAsia="Arial" w:cs="Times New Roman"/>
          <w:sz w:val="28"/>
          <w:szCs w:val="28"/>
        </w:rPr>
      </w:pPr>
      <w:r>
        <w:rPr>
          <w:rFonts w:eastAsia="Arial" w:cs="Times New Roman"/>
          <w:sz w:val="28"/>
          <w:szCs w:val="28"/>
        </w:rPr>
        <w:t>4.1. Пенсия за выслугу лет устанавливается и выплачивается со дня подачи заявления, но не ранее чем со дня возникновения права на нее.</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4.2. Пенсия за выслугу лет назначается на период выплаты трудовой пенсии (государственной пенсии).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4.3. Выплата пенсии за выслугу лет производится до 20 числа месяца, следующего за расчетным.</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 xml:space="preserve">4.4. Пенсия за выслугу лет пересчитывается в случаях увеличения месячного денежного вознаграждения по муниципальной должности, замещавшейся на день прекращения полномочий, а также при изменении </w:t>
      </w:r>
      <w:r>
        <w:rPr>
          <w:rFonts w:eastAsia="Arial" w:cs="Times New Roman"/>
          <w:sz w:val="28"/>
          <w:szCs w:val="28"/>
        </w:rPr>
        <w:lastRenderedPageBreak/>
        <w:t>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Пенсия за выслугу лет пересчитывается со сроков, установленных для изменения денежного вознаграждения или трудовой пенсии соответственно.</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jc w:val="center"/>
        <w:rPr>
          <w:rFonts w:eastAsia="Arial" w:cs="Times New Roman"/>
          <w:bCs/>
          <w:sz w:val="28"/>
          <w:szCs w:val="28"/>
        </w:rPr>
      </w:pPr>
      <w:r>
        <w:rPr>
          <w:rFonts w:eastAsia="Arial" w:cs="Times New Roman"/>
          <w:bCs/>
          <w:sz w:val="28"/>
          <w:szCs w:val="28"/>
        </w:rPr>
        <w:t>5. ОСОБЫЕ ПОЛОЖЕНИЯ</w:t>
      </w:r>
    </w:p>
    <w:p w:rsidR="0048691F" w:rsidRDefault="0048691F" w:rsidP="0048691F">
      <w:pPr>
        <w:pStyle w:val="Standard"/>
        <w:autoSpaceDE w:val="0"/>
        <w:jc w:val="both"/>
        <w:rPr>
          <w:rFonts w:eastAsia="Arial" w:cs="Times New Roman"/>
          <w:sz w:val="28"/>
          <w:szCs w:val="28"/>
        </w:rPr>
      </w:pPr>
    </w:p>
    <w:p w:rsidR="0048691F" w:rsidRDefault="0048691F" w:rsidP="0048691F">
      <w:pPr>
        <w:pStyle w:val="Standard"/>
        <w:autoSpaceDE w:val="0"/>
        <w:ind w:firstLine="540"/>
        <w:jc w:val="both"/>
        <w:rPr>
          <w:rFonts w:eastAsia="Arial" w:cs="Times New Roman"/>
          <w:sz w:val="28"/>
          <w:szCs w:val="28"/>
        </w:rPr>
      </w:pPr>
      <w:r>
        <w:rPr>
          <w:rFonts w:eastAsia="Arial" w:cs="Times New Roman"/>
          <w:sz w:val="28"/>
          <w:szCs w:val="28"/>
        </w:rPr>
        <w:t>5.1. 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t>5.2.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настоящим Порядком или одна из указанных выплат по их выбору".</w:t>
      </w:r>
    </w:p>
    <w:p w:rsidR="0048691F" w:rsidRDefault="0048691F" w:rsidP="0048691F">
      <w:pPr>
        <w:pStyle w:val="Standard"/>
        <w:autoSpaceDE w:val="0"/>
        <w:spacing w:before="200"/>
        <w:ind w:firstLine="540"/>
        <w:jc w:val="both"/>
        <w:rPr>
          <w:rFonts w:eastAsia="Arial" w:cs="Times New Roman"/>
          <w:sz w:val="28"/>
          <w:szCs w:val="28"/>
        </w:rPr>
      </w:pPr>
      <w:r>
        <w:rPr>
          <w:rFonts w:eastAsia="Arial" w:cs="Times New Roman"/>
          <w:sz w:val="28"/>
          <w:szCs w:val="28"/>
        </w:rPr>
        <w:lastRenderedPageBreak/>
        <w:t>5.3. В случае отсутствия необходимого срока исполнения полномочий для установления пенсии за выслугу лет по основаниям, предусмотренным настоящим Положением,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имеют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2,3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48691F" w:rsidRDefault="0048691F" w:rsidP="0048691F">
      <w:pPr>
        <w:pStyle w:val="Standard"/>
        <w:autoSpaceDE w:val="0"/>
        <w:spacing w:before="200"/>
        <w:ind w:firstLine="540"/>
        <w:jc w:val="both"/>
      </w:pPr>
      <w:r>
        <w:rPr>
          <w:rFonts w:eastAsia="Arial" w:cs="Times New Roman"/>
          <w:sz w:val="28"/>
          <w:szCs w:val="28"/>
        </w:rPr>
        <w:t>5.4. Иные вопросы, связанные с установлением и выплатой пенсии за выслугу лет и не урегулированные настоящим Положением, разрешаются в соответствии с правилами, установленными для назначения и выплаты трудовой пенсии.</w:t>
      </w:r>
    </w:p>
    <w:p w:rsidR="0048691F" w:rsidRPr="0048691F" w:rsidRDefault="0048691F" w:rsidP="0048691F">
      <w:pPr>
        <w:autoSpaceDE w:val="0"/>
        <w:rPr>
          <w:lang w:val="de-DE"/>
        </w:rPr>
      </w:pPr>
      <w:bookmarkStart w:id="6" w:name="_GoBack"/>
      <w:bookmarkEnd w:id="6"/>
    </w:p>
    <w:p w:rsidR="0048691F" w:rsidRDefault="0048691F" w:rsidP="0048691F">
      <w:pPr>
        <w:spacing w:after="0" w:line="240" w:lineRule="auto"/>
        <w:jc w:val="both"/>
        <w:rPr>
          <w:rFonts w:ascii="Arial" w:hAnsi="Arial" w:cs="Arial"/>
          <w:sz w:val="32"/>
          <w:szCs w:val="32"/>
          <w:lang w:eastAsia="ru-RU"/>
        </w:rPr>
      </w:pPr>
    </w:p>
    <w:p w:rsidR="00EB1D4E" w:rsidRDefault="00EB1D4E"/>
    <w:sectPr w:rsidR="00EB1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1069" w:hanging="360"/>
      </w:pPr>
    </w:lvl>
  </w:abstractNum>
  <w:abstractNum w:abstractNumId="1">
    <w:nsid w:val="00000003"/>
    <w:multiLevelType w:val="singleLevel"/>
    <w:tmpl w:val="00000003"/>
    <w:name w:val="WW8Num4"/>
    <w:lvl w:ilvl="0">
      <w:start w:val="1"/>
      <w:numFmt w:val="decimal"/>
      <w:lvlText w:val="%1)"/>
      <w:lvlJc w:val="left"/>
      <w:pPr>
        <w:tabs>
          <w:tab w:val="num" w:pos="1021"/>
        </w:tabs>
        <w:ind w:left="0" w:firstLine="709"/>
      </w:pPr>
    </w:lvl>
  </w:abstractNum>
  <w:abstractNum w:abstractNumId="2">
    <w:nsid w:val="3BD2225E"/>
    <w:multiLevelType w:val="hybridMultilevel"/>
    <w:tmpl w:val="3E2208E4"/>
    <w:lvl w:ilvl="0" w:tplc="1F5C882A">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8C"/>
    <w:rsid w:val="0048691F"/>
    <w:rsid w:val="00946A8C"/>
    <w:rsid w:val="00EB1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1F"/>
  </w:style>
  <w:style w:type="paragraph" w:styleId="1">
    <w:name w:val="heading 1"/>
    <w:basedOn w:val="a"/>
    <w:next w:val="a"/>
    <w:link w:val="10"/>
    <w:qFormat/>
    <w:rsid w:val="0048691F"/>
    <w:pPr>
      <w:keepNext/>
      <w:spacing w:after="0" w:line="240" w:lineRule="auto"/>
      <w:jc w:val="right"/>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48691F"/>
    <w:pPr>
      <w:keepNext/>
      <w:spacing w:after="0" w:line="240" w:lineRule="auto"/>
      <w:outlineLvl w:val="1"/>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691F"/>
    <w:pPr>
      <w:spacing w:after="0" w:line="240" w:lineRule="auto"/>
    </w:pPr>
  </w:style>
  <w:style w:type="character" w:customStyle="1" w:styleId="10">
    <w:name w:val="Заголовок 1 Знак"/>
    <w:basedOn w:val="a0"/>
    <w:link w:val="1"/>
    <w:rsid w:val="0048691F"/>
    <w:rPr>
      <w:rFonts w:ascii="Times New Roman" w:eastAsia="Calibri" w:hAnsi="Times New Roman" w:cs="Times New Roman"/>
      <w:sz w:val="28"/>
      <w:szCs w:val="24"/>
      <w:lang w:eastAsia="ru-RU"/>
    </w:rPr>
  </w:style>
  <w:style w:type="character" w:customStyle="1" w:styleId="20">
    <w:name w:val="Заголовок 2 Знак"/>
    <w:basedOn w:val="a0"/>
    <w:link w:val="2"/>
    <w:rsid w:val="0048691F"/>
    <w:rPr>
      <w:rFonts w:ascii="Times New Roman" w:eastAsia="Calibri" w:hAnsi="Times New Roman" w:cs="Times New Roman"/>
      <w:sz w:val="28"/>
      <w:szCs w:val="24"/>
      <w:lang w:eastAsia="ru-RU"/>
    </w:rPr>
  </w:style>
  <w:style w:type="paragraph" w:customStyle="1" w:styleId="ConsPlusNormal">
    <w:name w:val="ConsPlusNormal"/>
    <w:rsid w:val="0048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Символ сноски"/>
    <w:rsid w:val="0048691F"/>
    <w:rPr>
      <w:vertAlign w:val="superscript"/>
    </w:rPr>
  </w:style>
  <w:style w:type="paragraph" w:styleId="a5">
    <w:name w:val="Title"/>
    <w:basedOn w:val="a"/>
    <w:next w:val="a6"/>
    <w:link w:val="a7"/>
    <w:qFormat/>
    <w:rsid w:val="0048691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5"/>
    <w:rsid w:val="0048691F"/>
    <w:rPr>
      <w:rFonts w:ascii="Times New Roman" w:eastAsia="Times New Roman" w:hAnsi="Times New Roman" w:cs="Times New Roman"/>
      <w:sz w:val="28"/>
      <w:szCs w:val="20"/>
      <w:lang w:eastAsia="ar-SA"/>
    </w:rPr>
  </w:style>
  <w:style w:type="paragraph" w:customStyle="1" w:styleId="ConsNormal">
    <w:name w:val="ConsNormal"/>
    <w:rsid w:val="004869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48691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48691F"/>
    <w:pPr>
      <w:widowControl w:val="0"/>
      <w:suppressAutoHyphens/>
      <w:autoSpaceDE w:val="0"/>
      <w:spacing w:after="0" w:line="240" w:lineRule="auto"/>
    </w:pPr>
    <w:rPr>
      <w:rFonts w:ascii="Arial" w:eastAsia="Arial" w:hAnsi="Arial" w:cs="Arial"/>
      <w:sz w:val="20"/>
      <w:szCs w:val="20"/>
      <w:lang w:eastAsia="ar-SA"/>
    </w:rPr>
  </w:style>
  <w:style w:type="paragraph" w:styleId="a8">
    <w:name w:val="Normal (Web)"/>
    <w:basedOn w:val="a"/>
    <w:rsid w:val="004869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rmattext">
    <w:name w:val="formattext"/>
    <w:basedOn w:val="a"/>
    <w:rsid w:val="004869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
    <w:name w:val="Normal"/>
    <w:rsid w:val="0048691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6">
    <w:name w:val="Subtitle"/>
    <w:basedOn w:val="a"/>
    <w:next w:val="a"/>
    <w:link w:val="a9"/>
    <w:uiPriority w:val="11"/>
    <w:qFormat/>
    <w:rsid w:val="004869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6"/>
    <w:uiPriority w:val="11"/>
    <w:rsid w:val="0048691F"/>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4869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1F"/>
  </w:style>
  <w:style w:type="paragraph" w:styleId="1">
    <w:name w:val="heading 1"/>
    <w:basedOn w:val="a"/>
    <w:next w:val="a"/>
    <w:link w:val="10"/>
    <w:qFormat/>
    <w:rsid w:val="0048691F"/>
    <w:pPr>
      <w:keepNext/>
      <w:spacing w:after="0" w:line="240" w:lineRule="auto"/>
      <w:jc w:val="right"/>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48691F"/>
    <w:pPr>
      <w:keepNext/>
      <w:spacing w:after="0" w:line="240" w:lineRule="auto"/>
      <w:outlineLvl w:val="1"/>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691F"/>
    <w:pPr>
      <w:spacing w:after="0" w:line="240" w:lineRule="auto"/>
    </w:pPr>
  </w:style>
  <w:style w:type="character" w:customStyle="1" w:styleId="10">
    <w:name w:val="Заголовок 1 Знак"/>
    <w:basedOn w:val="a0"/>
    <w:link w:val="1"/>
    <w:rsid w:val="0048691F"/>
    <w:rPr>
      <w:rFonts w:ascii="Times New Roman" w:eastAsia="Calibri" w:hAnsi="Times New Roman" w:cs="Times New Roman"/>
      <w:sz w:val="28"/>
      <w:szCs w:val="24"/>
      <w:lang w:eastAsia="ru-RU"/>
    </w:rPr>
  </w:style>
  <w:style w:type="character" w:customStyle="1" w:styleId="20">
    <w:name w:val="Заголовок 2 Знак"/>
    <w:basedOn w:val="a0"/>
    <w:link w:val="2"/>
    <w:rsid w:val="0048691F"/>
    <w:rPr>
      <w:rFonts w:ascii="Times New Roman" w:eastAsia="Calibri" w:hAnsi="Times New Roman" w:cs="Times New Roman"/>
      <w:sz w:val="28"/>
      <w:szCs w:val="24"/>
      <w:lang w:eastAsia="ru-RU"/>
    </w:rPr>
  </w:style>
  <w:style w:type="paragraph" w:customStyle="1" w:styleId="ConsPlusNormal">
    <w:name w:val="ConsPlusNormal"/>
    <w:rsid w:val="004869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Символ сноски"/>
    <w:rsid w:val="0048691F"/>
    <w:rPr>
      <w:vertAlign w:val="superscript"/>
    </w:rPr>
  </w:style>
  <w:style w:type="paragraph" w:styleId="a5">
    <w:name w:val="Title"/>
    <w:basedOn w:val="a"/>
    <w:next w:val="a6"/>
    <w:link w:val="a7"/>
    <w:qFormat/>
    <w:rsid w:val="0048691F"/>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5"/>
    <w:rsid w:val="0048691F"/>
    <w:rPr>
      <w:rFonts w:ascii="Times New Roman" w:eastAsia="Times New Roman" w:hAnsi="Times New Roman" w:cs="Times New Roman"/>
      <w:sz w:val="28"/>
      <w:szCs w:val="20"/>
      <w:lang w:eastAsia="ar-SA"/>
    </w:rPr>
  </w:style>
  <w:style w:type="paragraph" w:customStyle="1" w:styleId="ConsNormal">
    <w:name w:val="ConsNormal"/>
    <w:rsid w:val="0048691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nformat">
    <w:name w:val="ConsNonformat"/>
    <w:rsid w:val="0048691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Cell">
    <w:name w:val="ConsCell"/>
    <w:rsid w:val="0048691F"/>
    <w:pPr>
      <w:widowControl w:val="0"/>
      <w:suppressAutoHyphens/>
      <w:autoSpaceDE w:val="0"/>
      <w:spacing w:after="0" w:line="240" w:lineRule="auto"/>
    </w:pPr>
    <w:rPr>
      <w:rFonts w:ascii="Arial" w:eastAsia="Arial" w:hAnsi="Arial" w:cs="Arial"/>
      <w:sz w:val="20"/>
      <w:szCs w:val="20"/>
      <w:lang w:eastAsia="ar-SA"/>
    </w:rPr>
  </w:style>
  <w:style w:type="paragraph" w:styleId="a8">
    <w:name w:val="Normal (Web)"/>
    <w:basedOn w:val="a"/>
    <w:rsid w:val="004869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rmattext">
    <w:name w:val="formattext"/>
    <w:basedOn w:val="a"/>
    <w:rsid w:val="0048691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Normal">
    <w:name w:val="Normal"/>
    <w:rsid w:val="0048691F"/>
    <w:pPr>
      <w:widowControl w:val="0"/>
      <w:suppressAutoHyphens/>
      <w:spacing w:after="0" w:line="240" w:lineRule="auto"/>
    </w:pPr>
    <w:rPr>
      <w:rFonts w:ascii="Times New Roman" w:eastAsia="Times New Roman" w:hAnsi="Times New Roman" w:cs="Times New Roman"/>
      <w:sz w:val="24"/>
      <w:szCs w:val="24"/>
      <w:lang w:eastAsia="ar-SA"/>
    </w:rPr>
  </w:style>
  <w:style w:type="paragraph" w:styleId="a6">
    <w:name w:val="Subtitle"/>
    <w:basedOn w:val="a"/>
    <w:next w:val="a"/>
    <w:link w:val="a9"/>
    <w:uiPriority w:val="11"/>
    <w:qFormat/>
    <w:rsid w:val="004869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6"/>
    <w:uiPriority w:val="11"/>
    <w:rsid w:val="0048691F"/>
    <w:rPr>
      <w:rFonts w:asciiTheme="majorHAnsi" w:eastAsiaTheme="majorEastAsia" w:hAnsiTheme="majorHAnsi" w:cstheme="majorBidi"/>
      <w:i/>
      <w:iCs/>
      <w:color w:val="4F81BD" w:themeColor="accent1"/>
      <w:spacing w:val="15"/>
      <w:sz w:val="24"/>
      <w:szCs w:val="24"/>
    </w:rPr>
  </w:style>
  <w:style w:type="paragraph" w:customStyle="1" w:styleId="Standard">
    <w:name w:val="Standard"/>
    <w:rsid w:val="004869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8BAF7433EDECFA1511E0A2821BF6DE8E6AC596F302898AC24BEE7F52E1501B98E9ECAAA8E8AEA3DDDC88A1687A45E87A876A5AD8E408BAD3738CCB4EWFG" TargetMode="External"/><Relationship Id="rId13" Type="http://schemas.openxmlformats.org/officeDocument/2006/relationships/hyperlink" Target="consultantplus://offline/ref=8C8BAF7433EDECFA1511FEAF9477A9D189619E93F2078BDA9716E8280DB1564ED8A9EAFFEBACA7A4DDD7DCF42B241CBB3DCC675BC5F808BB4CWFG" TargetMode="External"/><Relationship Id="rId18" Type="http://schemas.openxmlformats.org/officeDocument/2006/relationships/hyperlink" Target="consultantplus://offline/ref=8C8BAF7433EDECFA1511FEAF9477A9D189619E93F2078BDA9716E8280DB1564ED8A9EAFFEBACA6A0DFD7DCF42B241CBB3DCC675BC5F808BB4CWFG" TargetMode="External"/><Relationship Id="rId26" Type="http://schemas.openxmlformats.org/officeDocument/2006/relationships/hyperlink" Target="consultantplus://offline/ref=8C8BAF7433EDECFA1511FEAF9477A9D189609A9AF4048BDA9716E8280DB1564ECAA9B2F3E9AFBDA2DEC28AA56D47W3G" TargetMode="External"/><Relationship Id="rId3" Type="http://schemas.microsoft.com/office/2007/relationships/stylesWithEffects" Target="stylesWithEffects.xml"/><Relationship Id="rId21" Type="http://schemas.openxmlformats.org/officeDocument/2006/relationships/hyperlink" Target="consultantplus://offline/ref=8C8BAF7433EDECFA1511FEAF9477A9D189619E93F2078BDA9716E8280DB1564ED8A9EAFFEBACA4ABDDD7DCF42B241CBB3DCC675BC5F808BB4CWFG" TargetMode="External"/><Relationship Id="rId7" Type="http://schemas.openxmlformats.org/officeDocument/2006/relationships/hyperlink" Target="consultantplus://offline/ref=8C8BAF7433EDECFA1511E0A2821BF6DE8E6AC596F302898AC24BEE7F52E1501B98E9ECAAA8E8AEA3DDDC88A46F7A45E87A876A5AD8E408BAD3738CCB4EWFG" TargetMode="External"/><Relationship Id="rId12" Type="http://schemas.openxmlformats.org/officeDocument/2006/relationships/hyperlink" Target="consultantplus://offline/ref=8C8BAF7433EDECFA1511FEAF9477A9D189619E93F2078BDA9716E8280DB1564ED8A9EAFFEBACA7A7DAD7DCF42B241CBB3DCC675BC5F808BB4CWFG" TargetMode="External"/><Relationship Id="rId17" Type="http://schemas.openxmlformats.org/officeDocument/2006/relationships/hyperlink" Target="consultantplus://offline/ref=8C8BAF7433EDECFA1511FEAF9477A9D189619E93F2078BDA9716E8280DB1564ED8A9EAFFEBACA6A3D4D7DCF42B241CBB3DCC675BC5F808BB4CWFG" TargetMode="External"/><Relationship Id="rId25" Type="http://schemas.openxmlformats.org/officeDocument/2006/relationships/hyperlink" Target="consultantplus://offline/ref=8C8BAF7433EDECFA1511FEAF9477A9D189609A9AF2008BDA9716E8280DB1564ED8A9EAFFEBACA1AADFD7DCF42B241CBB3DCC675BC5F808BB4CWFG" TargetMode="External"/><Relationship Id="rId2" Type="http://schemas.openxmlformats.org/officeDocument/2006/relationships/styles" Target="styles.xml"/><Relationship Id="rId16" Type="http://schemas.openxmlformats.org/officeDocument/2006/relationships/hyperlink" Target="consultantplus://offline/ref=8C8BAF7433EDECFA1511FEAF9477A9D189619E93F2078BDA9716E8280DB1564ED8A9EAF6ECA4A8F68C98DDA86D720FB93DCC6558D94FW8G" TargetMode="External"/><Relationship Id="rId20" Type="http://schemas.openxmlformats.org/officeDocument/2006/relationships/hyperlink" Target="consultantplus://offline/ref=8C8BAF7433EDECFA1511FEAF9477A9D189619E93F2078BDA9716E8280DB1564ED8A9EAFFEBACA4AAD4D7DCF42B241CBB3DCC675BC5F808BB4CWF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C8BAF7433EDECFA1511FEAF9477A9D189619E93F2078BDA9716E8280DB1564ED8A9EAFFEBACA6A2DCD7DCF42B241CBB3DCC675BC5F808BB4CWFG" TargetMode="External"/><Relationship Id="rId11" Type="http://schemas.openxmlformats.org/officeDocument/2006/relationships/hyperlink" Target="consultantplus://offline/ref=8C8BAF7433EDECFA1511FEAF9477A9D189619E93F2078BDA9716E8280DB1564ED8A9EAFFEBADA2A7D4D7DCF42B241CBB3DCC675BC5F808BB4CWFG" TargetMode="External"/><Relationship Id="rId24" Type="http://schemas.openxmlformats.org/officeDocument/2006/relationships/hyperlink" Target="consultantplus://offline/ref=8C8BAF7433EDECFA1511FEAF9477A9D189609A9AF2008BDA9716E8280DB1564ED8A9EAFCE8A7F7F3998985A76C6F11BA20D0675A4DW9G" TargetMode="External"/><Relationship Id="rId5" Type="http://schemas.openxmlformats.org/officeDocument/2006/relationships/webSettings" Target="webSettings.xml"/><Relationship Id="rId15" Type="http://schemas.openxmlformats.org/officeDocument/2006/relationships/hyperlink" Target="consultantplus://offline/ref=8C8BAF7433EDECFA1511FEAF9477A9D189619E93F2078BDA9716E8280DB1564ED8A9EAFFEBADA7A3D4D7DCF42B241CBB3DCC675BC5F808BB4CWFG" TargetMode="External"/><Relationship Id="rId23" Type="http://schemas.openxmlformats.org/officeDocument/2006/relationships/hyperlink" Target="consultantplus://offline/ref=8C8BAF7433EDECFA1511FEAF9477A9D18E689F98F2068BDA9716E8280DB1564ECAA9B2F3E9AFBDA2DEC28AA56D47W3G" TargetMode="External"/><Relationship Id="rId28" Type="http://schemas.openxmlformats.org/officeDocument/2006/relationships/fontTable" Target="fontTable.xml"/><Relationship Id="rId10" Type="http://schemas.openxmlformats.org/officeDocument/2006/relationships/hyperlink" Target="consultantplus://offline/ref=8C8BAF7433EDECFA1511FEAF9477A9D189619E93F2078BDA9716E8280DB1564ED8A9EAFFEBADA1A3D4D7DCF42B241CBB3DCC675BC5F808BB4CWFG" TargetMode="External"/><Relationship Id="rId19" Type="http://schemas.openxmlformats.org/officeDocument/2006/relationships/hyperlink" Target="consultantplus://offline/ref=8C8BAF7433EDECFA1511FEAF9477A9D189619E93F2078BDA9716E8280DB1564ED8A9EAF8ECA8A8F68C98DDA86D720FB93DCC6558D94FW8G" TargetMode="External"/><Relationship Id="rId4" Type="http://schemas.openxmlformats.org/officeDocument/2006/relationships/settings" Target="settings.xml"/><Relationship Id="rId9" Type="http://schemas.openxmlformats.org/officeDocument/2006/relationships/hyperlink" Target="#Par30" TargetMode="External"/><Relationship Id="rId14" Type="http://schemas.openxmlformats.org/officeDocument/2006/relationships/hyperlink" Target="consultantplus://offline/ref=8C8BAF7433EDECFA1511FEAF9477A9D189619E93F2078BDA9716E8280DB1564ED8A9EAFFEBACA7A4DED7DCF42B241CBB3DCC675BC5F808BB4CWFG" TargetMode="External"/><Relationship Id="rId22" Type="http://schemas.openxmlformats.org/officeDocument/2006/relationships/hyperlink" Target="consultantplus://offline/ref=8C8BAF7433EDECFA1511FEAF9477A9D189609A9AF4048BDA9716E8280DB1564ECAA9B2F3E9AFBDA2DEC28AA56D47W3G" TargetMode="External"/><Relationship Id="rId27" Type="http://schemas.openxmlformats.org/officeDocument/2006/relationships/hyperlink" Target="#Par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5374</Words>
  <Characters>30635</Characters>
  <Application>Microsoft Office Word</Application>
  <DocSecurity>0</DocSecurity>
  <Lines>255</Lines>
  <Paragraphs>71</Paragraphs>
  <ScaleCrop>false</ScaleCrop>
  <Company/>
  <LinksUpToDate>false</LinksUpToDate>
  <CharactersWithSpaces>35938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2022-05-17T03:57:00Z</dcterms:created>
  <dcterms:modified xsi:type="dcterms:W3CDTF">2022-05-17T04:00:00Z</dcterms:modified>
</cp:coreProperties>
</file>