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46" w:rsidRDefault="00DB7946" w:rsidP="00DB7946">
      <w:pPr>
        <w:tabs>
          <w:tab w:val="left" w:pos="6521"/>
        </w:tabs>
        <w:ind w:right="-2"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-64770</wp:posOffset>
            </wp:positionH>
            <wp:positionV relativeFrom="paragraph">
              <wp:posOffset>-393700</wp:posOffset>
            </wp:positionV>
            <wp:extent cx="2355215" cy="966470"/>
            <wp:effectExtent l="0" t="0" r="6985" b="5080"/>
            <wp:wrapTight wrapText="bothSides">
              <wp:wrapPolygon edited="0">
                <wp:start x="0" y="0"/>
                <wp:lineTo x="0" y="21288"/>
                <wp:lineTo x="21489" y="21288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946" w:rsidRDefault="00DB7946" w:rsidP="00DB7946">
      <w:pPr>
        <w:tabs>
          <w:tab w:val="left" w:pos="6521"/>
        </w:tabs>
        <w:ind w:right="-2" w:firstLine="567"/>
        <w:jc w:val="center"/>
        <w:rPr>
          <w:b/>
          <w:bCs/>
          <w:sz w:val="28"/>
          <w:szCs w:val="28"/>
        </w:rPr>
      </w:pPr>
    </w:p>
    <w:p w:rsidR="00DB7946" w:rsidRDefault="00DB7946" w:rsidP="00DB7946">
      <w:pPr>
        <w:tabs>
          <w:tab w:val="left" w:pos="6521"/>
        </w:tabs>
        <w:ind w:right="-2" w:firstLine="567"/>
        <w:jc w:val="center"/>
        <w:rPr>
          <w:b/>
          <w:bCs/>
          <w:sz w:val="28"/>
          <w:szCs w:val="28"/>
        </w:rPr>
      </w:pPr>
    </w:p>
    <w:p w:rsidR="00DB7946" w:rsidRDefault="00DB7946" w:rsidP="00DB7946">
      <w:pPr>
        <w:tabs>
          <w:tab w:val="left" w:pos="6521"/>
        </w:tabs>
        <w:ind w:right="-2" w:firstLine="567"/>
        <w:jc w:val="center"/>
        <w:rPr>
          <w:b/>
          <w:bCs/>
          <w:sz w:val="28"/>
          <w:szCs w:val="28"/>
        </w:rPr>
      </w:pPr>
    </w:p>
    <w:p w:rsidR="00DB7946" w:rsidRDefault="00DB7946" w:rsidP="00DB7946">
      <w:pPr>
        <w:tabs>
          <w:tab w:val="left" w:pos="6521"/>
        </w:tabs>
        <w:ind w:right="-2" w:firstLine="567"/>
        <w:jc w:val="center"/>
        <w:rPr>
          <w:b/>
          <w:bCs/>
          <w:sz w:val="28"/>
          <w:szCs w:val="28"/>
        </w:rPr>
      </w:pPr>
    </w:p>
    <w:p w:rsidR="00DB7946" w:rsidRDefault="00DB7946" w:rsidP="00DB7946">
      <w:pPr>
        <w:tabs>
          <w:tab w:val="left" w:pos="6521"/>
        </w:tabs>
        <w:ind w:right="-2" w:firstLine="567"/>
        <w:jc w:val="center"/>
        <w:rPr>
          <w:b/>
          <w:bCs/>
          <w:sz w:val="28"/>
          <w:szCs w:val="28"/>
        </w:rPr>
      </w:pPr>
    </w:p>
    <w:p w:rsidR="00DB7946" w:rsidRPr="00DB7946" w:rsidRDefault="00DB7946" w:rsidP="00DB794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Заседание </w:t>
      </w:r>
      <w:r w:rsidRPr="00DB7946">
        <w:rPr>
          <w:rFonts w:ascii="Times New Roman" w:hAnsi="Times New Roman"/>
          <w:b/>
          <w:sz w:val="28"/>
          <w:szCs w:val="28"/>
          <w:lang w:val="ru-RU"/>
        </w:rPr>
        <w:t>Оперативного штаба по вопросу эффективности использования земельных участков</w:t>
      </w:r>
    </w:p>
    <w:p w:rsidR="00DB7946" w:rsidRDefault="00DB7946" w:rsidP="00DB794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7946" w:rsidRDefault="00DB7946" w:rsidP="00DB794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A1270">
        <w:rPr>
          <w:rFonts w:ascii="Times New Roman" w:hAnsi="Times New Roman"/>
          <w:sz w:val="28"/>
          <w:szCs w:val="28"/>
          <w:lang w:val="ru-RU"/>
        </w:rPr>
        <w:t>12 апреля 2022</w:t>
      </w:r>
      <w:r w:rsidRPr="00DA1270">
        <w:rPr>
          <w:rFonts w:ascii="Times New Roman" w:hAnsi="Times New Roman"/>
          <w:sz w:val="28"/>
          <w:szCs w:val="28"/>
        </w:rPr>
        <w:t xml:space="preserve"> г. Управлением Росреестра по Красноярскому краю организовано</w:t>
      </w:r>
      <w:r>
        <w:rPr>
          <w:rFonts w:ascii="Times New Roman" w:hAnsi="Times New Roman"/>
          <w:sz w:val="28"/>
          <w:szCs w:val="28"/>
          <w:lang w:val="ru-RU"/>
        </w:rPr>
        <w:t xml:space="preserve"> проведение очередного </w:t>
      </w:r>
      <w:r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A1270">
        <w:rPr>
          <w:rFonts w:ascii="Times New Roman" w:hAnsi="Times New Roman"/>
          <w:sz w:val="28"/>
          <w:szCs w:val="28"/>
        </w:rPr>
        <w:t xml:space="preserve"> </w:t>
      </w:r>
      <w:r w:rsidRPr="00DA1270">
        <w:rPr>
          <w:rFonts w:ascii="Times New Roman" w:hAnsi="Times New Roman"/>
          <w:sz w:val="28"/>
          <w:szCs w:val="28"/>
          <w:lang w:val="ru-RU"/>
        </w:rPr>
        <w:t>Оперативного штаба по вопросу эффективности использования земельных участков</w:t>
      </w:r>
      <w:r w:rsidRPr="00DA1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DA1270">
        <w:rPr>
          <w:rFonts w:ascii="Times New Roman" w:hAnsi="Times New Roman"/>
          <w:sz w:val="28"/>
          <w:szCs w:val="28"/>
        </w:rPr>
        <w:t>в режиме видеоконференцсвязи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DB7946" w:rsidRDefault="00DB7946" w:rsidP="00DB794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7946" w:rsidRPr="00DA1270" w:rsidRDefault="00DB7946" w:rsidP="00DB794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Был рассмотрен вопрос о </w:t>
      </w:r>
      <w:r>
        <w:rPr>
          <w:rFonts w:ascii="Times New Roman" w:hAnsi="Times New Roman"/>
          <w:sz w:val="28"/>
          <w:szCs w:val="28"/>
          <w:lang w:val="ru-RU"/>
        </w:rPr>
        <w:t xml:space="preserve">дополнительном </w:t>
      </w:r>
      <w:r w:rsidRPr="00DA1270">
        <w:rPr>
          <w:rFonts w:ascii="Times New Roman" w:hAnsi="Times New Roman"/>
          <w:sz w:val="28"/>
          <w:szCs w:val="28"/>
        </w:rPr>
        <w:t>включении</w:t>
      </w:r>
      <w:r w:rsidRPr="00DA1270">
        <w:rPr>
          <w:rFonts w:ascii="Times New Roman" w:hAnsi="Times New Roman"/>
          <w:sz w:val="28"/>
          <w:szCs w:val="28"/>
        </w:rPr>
        <w:t xml:space="preserve"> в Перечень </w:t>
      </w:r>
      <w:r>
        <w:rPr>
          <w:rFonts w:ascii="Times New Roman" w:hAnsi="Times New Roman"/>
          <w:sz w:val="28"/>
          <w:szCs w:val="28"/>
          <w:lang w:val="ru-RU"/>
        </w:rPr>
        <w:t>104</w:t>
      </w:r>
      <w:r w:rsidRPr="00DA1270">
        <w:rPr>
          <w:rFonts w:ascii="Times New Roman" w:hAnsi="Times New Roman"/>
          <w:sz w:val="28"/>
          <w:szCs w:val="28"/>
        </w:rPr>
        <w:t xml:space="preserve"> земельных участков, подлежащих вовлечению для целей жилищного 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, предложенных </w:t>
      </w:r>
      <w:r>
        <w:rPr>
          <w:rFonts w:ascii="Times New Roman" w:hAnsi="Times New Roman"/>
          <w:sz w:val="28"/>
          <w:szCs w:val="28"/>
          <w:lang w:val="ru-RU"/>
        </w:rPr>
        <w:t>15 органами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самоуправления края.</w:t>
      </w:r>
    </w:p>
    <w:p w:rsidR="00DB7946" w:rsidRDefault="00DB7946" w:rsidP="00DB7946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B7946" w:rsidRPr="00DA1270" w:rsidRDefault="00DB7946" w:rsidP="00DB7946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 xml:space="preserve">Заместитель руководителя Управления Елена </w:t>
      </w:r>
      <w:proofErr w:type="spellStart"/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>Бортникова</w:t>
      </w:r>
      <w:proofErr w:type="spellEnd"/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 xml:space="preserve">: «Правительством Российской Федерации поставлена задача о двукратном </w:t>
      </w: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>увеличении площади</w:t>
      </w: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 xml:space="preserve"> выявленных земельных </w:t>
      </w: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>участков и территорий, возможных</w:t>
      </w: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>для вовлечения</w:t>
      </w:r>
      <w:r w:rsidRPr="00DA1270">
        <w:rPr>
          <w:rFonts w:ascii="Times New Roman" w:hAnsi="Times New Roman" w:cs="Times New Roman"/>
          <w:b w:val="0"/>
          <w:i/>
          <w:sz w:val="28"/>
          <w:szCs w:val="28"/>
        </w:rPr>
        <w:t xml:space="preserve"> под жилищное строительство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. Управление Росреестра совместно с членами Оперативного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штаба 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органами местного самоуправления проводит активную работу по выявлению таких земельных участков. Вместе с тем, данная работа требует тщательной проверки каждого земельного участка, т.к. многие из предложенных находятся в зонах с ос</w:t>
      </w:r>
      <w:bookmarkStart w:id="0" w:name="_GoBack"/>
      <w:bookmarkEnd w:id="0"/>
      <w:r>
        <w:rPr>
          <w:rFonts w:ascii="Times New Roman" w:hAnsi="Times New Roman" w:cs="Times New Roman"/>
          <w:b w:val="0"/>
          <w:i/>
          <w:sz w:val="28"/>
          <w:szCs w:val="28"/>
        </w:rPr>
        <w:t>обыми условиями использования, и необходимо учитывать существующую и планируемую градостроительную политику территорий».</w:t>
      </w:r>
    </w:p>
    <w:p w:rsidR="00E8164A" w:rsidRDefault="00E8164A"/>
    <w:p w:rsidR="00DB7946" w:rsidRDefault="00DB7946"/>
    <w:p w:rsidR="00DB7946" w:rsidRDefault="00DB7946"/>
    <w:p w:rsidR="00DB7946" w:rsidRPr="00DB7946" w:rsidRDefault="00DB7946" w:rsidP="00DB7946">
      <w:pPr>
        <w:rPr>
          <w:rFonts w:cstheme="minorBidi"/>
          <w:i/>
          <w:sz w:val="18"/>
          <w:szCs w:val="18"/>
        </w:rPr>
      </w:pPr>
      <w:r w:rsidRPr="00DB7946">
        <w:rPr>
          <w:rFonts w:cstheme="minorBidi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DB7946" w:rsidRPr="00DB7946" w:rsidRDefault="00DB7946" w:rsidP="00DB7946">
      <w:pPr>
        <w:rPr>
          <w:rFonts w:cstheme="minorBidi"/>
          <w:i/>
          <w:sz w:val="18"/>
          <w:szCs w:val="18"/>
        </w:rPr>
      </w:pPr>
      <w:r w:rsidRPr="00DB7946">
        <w:rPr>
          <w:rFonts w:cstheme="minorBidi"/>
          <w:i/>
          <w:sz w:val="18"/>
          <w:szCs w:val="18"/>
        </w:rPr>
        <w:t>Контакты для СМИ:</w:t>
      </w:r>
    </w:p>
    <w:p w:rsidR="00DB7946" w:rsidRPr="00DB7946" w:rsidRDefault="00DB7946" w:rsidP="00DB7946">
      <w:pPr>
        <w:rPr>
          <w:rFonts w:cstheme="minorBidi"/>
          <w:i/>
          <w:sz w:val="18"/>
          <w:szCs w:val="18"/>
        </w:rPr>
      </w:pPr>
      <w:r w:rsidRPr="00DB7946">
        <w:rPr>
          <w:rFonts w:cstheme="minorBidi"/>
          <w:i/>
          <w:sz w:val="18"/>
          <w:szCs w:val="18"/>
        </w:rPr>
        <w:t>тел.: (391)2-226-756</w:t>
      </w:r>
    </w:p>
    <w:p w:rsidR="00DB7946" w:rsidRPr="00DB7946" w:rsidRDefault="00DB7946" w:rsidP="00DB7946">
      <w:pPr>
        <w:rPr>
          <w:rFonts w:cstheme="minorBidi"/>
          <w:i/>
          <w:sz w:val="18"/>
          <w:szCs w:val="18"/>
        </w:rPr>
      </w:pPr>
      <w:r w:rsidRPr="00DB7946">
        <w:rPr>
          <w:rFonts w:cstheme="minorBidi"/>
          <w:i/>
          <w:sz w:val="18"/>
          <w:szCs w:val="18"/>
        </w:rPr>
        <w:t>е-</w:t>
      </w:r>
      <w:r w:rsidRPr="00DB7946">
        <w:rPr>
          <w:rFonts w:cstheme="minorBidi"/>
          <w:i/>
          <w:sz w:val="18"/>
          <w:szCs w:val="18"/>
          <w:lang w:val="en-US"/>
        </w:rPr>
        <w:t>mail</w:t>
      </w:r>
      <w:r w:rsidRPr="00DB7946">
        <w:rPr>
          <w:rFonts w:cstheme="minorBidi"/>
          <w:i/>
          <w:sz w:val="18"/>
          <w:szCs w:val="18"/>
        </w:rPr>
        <w:t xml:space="preserve">: </w:t>
      </w:r>
      <w:proofErr w:type="spellStart"/>
      <w:r w:rsidRPr="00DB7946">
        <w:rPr>
          <w:rFonts w:cstheme="minorBidi"/>
          <w:i/>
          <w:sz w:val="18"/>
          <w:szCs w:val="18"/>
          <w:lang w:val="en-US"/>
        </w:rPr>
        <w:t>pressa</w:t>
      </w:r>
      <w:proofErr w:type="spellEnd"/>
      <w:r w:rsidRPr="00DB7946">
        <w:rPr>
          <w:rFonts w:cstheme="minorBidi"/>
          <w:i/>
          <w:sz w:val="18"/>
          <w:szCs w:val="18"/>
        </w:rPr>
        <w:t>@</w:t>
      </w:r>
      <w:r w:rsidRPr="00DB7946">
        <w:rPr>
          <w:rFonts w:cstheme="minorBidi"/>
          <w:i/>
          <w:sz w:val="18"/>
          <w:szCs w:val="18"/>
          <w:lang w:val="en-US"/>
        </w:rPr>
        <w:t>r</w:t>
      </w:r>
      <w:r w:rsidRPr="00DB7946">
        <w:rPr>
          <w:rFonts w:cstheme="minorBidi"/>
          <w:i/>
          <w:sz w:val="18"/>
          <w:szCs w:val="18"/>
        </w:rPr>
        <w:t>24.</w:t>
      </w:r>
      <w:proofErr w:type="spellStart"/>
      <w:r w:rsidRPr="00DB7946">
        <w:rPr>
          <w:rFonts w:cstheme="minorBidi"/>
          <w:i/>
          <w:sz w:val="18"/>
          <w:szCs w:val="18"/>
          <w:lang w:val="en-US"/>
        </w:rPr>
        <w:t>rosreestr</w:t>
      </w:r>
      <w:proofErr w:type="spellEnd"/>
      <w:r w:rsidRPr="00DB7946">
        <w:rPr>
          <w:rFonts w:cstheme="minorBidi"/>
          <w:i/>
          <w:sz w:val="18"/>
          <w:szCs w:val="18"/>
        </w:rPr>
        <w:t>.</w:t>
      </w:r>
      <w:proofErr w:type="spellStart"/>
      <w:r w:rsidRPr="00DB7946">
        <w:rPr>
          <w:rFonts w:cstheme="minorBidi"/>
          <w:i/>
          <w:sz w:val="18"/>
          <w:szCs w:val="18"/>
          <w:lang w:val="en-US"/>
        </w:rPr>
        <w:t>ru</w:t>
      </w:r>
      <w:proofErr w:type="spellEnd"/>
    </w:p>
    <w:p w:rsidR="00DB7946" w:rsidRPr="00DB7946" w:rsidRDefault="00DB7946" w:rsidP="00DB7946">
      <w:pPr>
        <w:rPr>
          <w:rFonts w:cstheme="minorBidi"/>
          <w:i/>
          <w:sz w:val="18"/>
          <w:szCs w:val="18"/>
        </w:rPr>
      </w:pPr>
      <w:r w:rsidRPr="00DB7946">
        <w:rPr>
          <w:rFonts w:cstheme="minorBidi"/>
          <w:i/>
          <w:sz w:val="18"/>
          <w:szCs w:val="18"/>
        </w:rPr>
        <w:t>«</w:t>
      </w:r>
      <w:proofErr w:type="spellStart"/>
      <w:r w:rsidRPr="00DB7946">
        <w:rPr>
          <w:rFonts w:cstheme="minorBidi"/>
          <w:i/>
          <w:sz w:val="18"/>
          <w:szCs w:val="18"/>
        </w:rPr>
        <w:t>ВКонтакте</w:t>
      </w:r>
      <w:proofErr w:type="spellEnd"/>
      <w:r w:rsidRPr="00DB7946">
        <w:rPr>
          <w:rFonts w:cstheme="minorBidi"/>
          <w:i/>
          <w:sz w:val="18"/>
          <w:szCs w:val="18"/>
        </w:rPr>
        <w:t xml:space="preserve">» </w:t>
      </w:r>
      <w:hyperlink r:id="rId5" w:history="1">
        <w:r w:rsidRPr="00DB7946">
          <w:rPr>
            <w:rFonts w:cstheme="minorBidi"/>
            <w:i/>
            <w:sz w:val="18"/>
            <w:szCs w:val="18"/>
          </w:rPr>
          <w:t>http://vk.com/to24.rosreestr</w:t>
        </w:r>
      </w:hyperlink>
    </w:p>
    <w:p w:rsidR="00DB7946" w:rsidRPr="00DB7946" w:rsidRDefault="00DB7946" w:rsidP="00DB7946">
      <w:pPr>
        <w:rPr>
          <w:rFonts w:cstheme="minorBidi"/>
          <w:i/>
          <w:sz w:val="18"/>
          <w:szCs w:val="18"/>
          <w:lang w:val="en-US"/>
        </w:rPr>
      </w:pPr>
      <w:hyperlink r:id="rId6" w:history="1">
        <w:r w:rsidRPr="00DB7946">
          <w:rPr>
            <w:rFonts w:cstheme="minorBidi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DB7946">
        <w:rPr>
          <w:rFonts w:cstheme="minorBidi"/>
          <w:i/>
          <w:sz w:val="18"/>
          <w:szCs w:val="18"/>
          <w:lang w:val="en-US"/>
        </w:rPr>
        <w:t xml:space="preserve"> </w:t>
      </w:r>
      <w:hyperlink r:id="rId7" w:history="1">
        <w:r w:rsidRPr="00DB7946">
          <w:rPr>
            <w:rFonts w:cstheme="minorBidi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DB7946" w:rsidRPr="00DB7946" w:rsidRDefault="00DB7946" w:rsidP="00DB7946">
      <w:pPr>
        <w:rPr>
          <w:rFonts w:cstheme="minorBidi"/>
          <w:i/>
          <w:color w:val="0000FF"/>
          <w:sz w:val="18"/>
          <w:szCs w:val="18"/>
          <w:u w:val="single"/>
        </w:rPr>
      </w:pPr>
      <w:r w:rsidRPr="00DB7946">
        <w:rPr>
          <w:rFonts w:cstheme="minorBidi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DB7946">
          <w:rPr>
            <w:rFonts w:cstheme="minorBidi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DB7946" w:rsidRDefault="00DB7946"/>
    <w:sectPr w:rsidR="00DB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6"/>
    <w:rsid w:val="00DB7946"/>
    <w:rsid w:val="00E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4E16B2-8230-46AF-A3F1-6CFF9E62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B794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7946"/>
    <w:rPr>
      <w:rFonts w:ascii="Calibri" w:eastAsia="Calibri" w:hAnsi="Calibri" w:cs="Times New Roman"/>
      <w:lang w:val="x-none"/>
    </w:rPr>
  </w:style>
  <w:style w:type="paragraph" w:customStyle="1" w:styleId="ConsPlusTitle">
    <w:name w:val="ConsPlusTitle"/>
    <w:uiPriority w:val="99"/>
    <w:rsid w:val="00DB7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2022-04-13T04:54:00Z</dcterms:created>
  <dcterms:modified xsi:type="dcterms:W3CDTF">2022-04-13T04:56:00Z</dcterms:modified>
</cp:coreProperties>
</file>