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EA" w:rsidRDefault="00C00578">
      <w:pPr>
        <w:rPr>
          <w:rFonts w:ascii="Times New Roman" w:hAnsi="Times New Roman" w:cs="Times New Roman"/>
          <w:b/>
          <w:sz w:val="28"/>
          <w:szCs w:val="28"/>
        </w:rPr>
      </w:pPr>
      <w:r w:rsidRPr="00C00578">
        <w:rPr>
          <w:noProof/>
          <w:lang w:eastAsia="ru-RU"/>
        </w:rPr>
        <w:drawing>
          <wp:inline distT="0" distB="0" distL="0" distR="0">
            <wp:extent cx="2372360" cy="98361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EA" w:rsidRDefault="005075EA" w:rsidP="005075EA">
      <w:pPr>
        <w:jc w:val="right"/>
        <w:rPr>
          <w:rFonts w:ascii="Times New Roman" w:hAnsi="Times New Roman" w:cs="Times New Roman"/>
          <w:sz w:val="28"/>
          <w:szCs w:val="28"/>
        </w:rPr>
      </w:pPr>
      <w:r w:rsidRPr="005075EA">
        <w:rPr>
          <w:rFonts w:ascii="Times New Roman" w:hAnsi="Times New Roman" w:cs="Times New Roman"/>
          <w:b/>
          <w:sz w:val="28"/>
          <w:szCs w:val="28"/>
        </w:rPr>
        <w:t>Красноярский край вошел в 10- топ лидеров</w:t>
      </w:r>
      <w:r w:rsidRPr="00507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19" w:rsidRPr="005075EA" w:rsidRDefault="005075EA" w:rsidP="005075EA">
      <w:pPr>
        <w:jc w:val="right"/>
        <w:rPr>
          <w:rFonts w:ascii="Times New Roman" w:hAnsi="Times New Roman" w:cs="Times New Roman"/>
          <w:sz w:val="28"/>
          <w:szCs w:val="28"/>
        </w:rPr>
      </w:pPr>
      <w:r w:rsidRPr="005075EA">
        <w:rPr>
          <w:rFonts w:ascii="Times New Roman" w:hAnsi="Times New Roman" w:cs="Times New Roman"/>
          <w:b/>
          <w:sz w:val="28"/>
          <w:szCs w:val="28"/>
        </w:rPr>
        <w:t>по количеству ипотечных сделок</w:t>
      </w:r>
    </w:p>
    <w:p w:rsidR="005075EA" w:rsidRDefault="005075EA" w:rsidP="00C00578">
      <w:pPr>
        <w:pStyle w:val="a5"/>
        <w:shd w:val="clear" w:color="auto" w:fill="FFFFFF"/>
        <w:spacing w:before="50" w:beforeAutospacing="0" w:after="150" w:afterAutospacing="0"/>
        <w:jc w:val="both"/>
        <w:textAlignment w:val="baseline"/>
        <w:rPr>
          <w:rStyle w:val="a6"/>
          <w:color w:val="303030"/>
          <w:sz w:val="28"/>
          <w:szCs w:val="28"/>
        </w:rPr>
      </w:pPr>
    </w:p>
    <w:p w:rsidR="00CD6618" w:rsidRDefault="00B77D13" w:rsidP="0009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color w:val="303030"/>
          <w:sz w:val="28"/>
          <w:szCs w:val="28"/>
        </w:rPr>
        <w:tab/>
      </w:r>
      <w:bookmarkStart w:id="0" w:name="_GoBack"/>
      <w:r w:rsidRPr="00094D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 сведениям </w:t>
      </w:r>
      <w:proofErr w:type="spellStart"/>
      <w:r w:rsidRPr="00094DE7">
        <w:rPr>
          <w:rStyle w:val="a6"/>
          <w:rFonts w:ascii="Times New Roman" w:hAnsi="Times New Roman" w:cs="Times New Roman"/>
          <w:b w:val="0"/>
          <w:sz w:val="28"/>
          <w:szCs w:val="28"/>
        </w:rPr>
        <w:t>Домклик</w:t>
      </w:r>
      <w:proofErr w:type="spellEnd"/>
      <w:r w:rsidRPr="00094D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Сбербанка</w:t>
      </w:r>
      <w:r w:rsidR="00550F54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="00094DE7" w:rsidRPr="00094D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Красноярский край </w:t>
      </w:r>
      <w:r w:rsidR="00094DE7" w:rsidRPr="00094DE7">
        <w:rPr>
          <w:rFonts w:ascii="Times New Roman" w:hAnsi="Times New Roman" w:cs="Times New Roman"/>
          <w:sz w:val="28"/>
          <w:szCs w:val="28"/>
        </w:rPr>
        <w:t xml:space="preserve">вошел в 10- топ </w:t>
      </w:r>
      <w:proofErr w:type="gramStart"/>
      <w:r w:rsidR="00094DE7" w:rsidRPr="00094DE7">
        <w:rPr>
          <w:rFonts w:ascii="Times New Roman" w:hAnsi="Times New Roman" w:cs="Times New Roman"/>
          <w:sz w:val="28"/>
          <w:szCs w:val="28"/>
        </w:rPr>
        <w:t xml:space="preserve">лидеров </w:t>
      </w:r>
      <w:r w:rsidR="00094DE7">
        <w:rPr>
          <w:rFonts w:ascii="Times New Roman" w:hAnsi="Times New Roman" w:cs="Times New Roman"/>
          <w:sz w:val="28"/>
          <w:szCs w:val="28"/>
        </w:rPr>
        <w:t xml:space="preserve"> </w:t>
      </w:r>
      <w:r w:rsidR="0079156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79156C">
        <w:rPr>
          <w:rFonts w:ascii="Times New Roman" w:hAnsi="Times New Roman" w:cs="Times New Roman"/>
          <w:sz w:val="28"/>
          <w:szCs w:val="28"/>
        </w:rPr>
        <w:t xml:space="preserve"> субъектов РФ </w:t>
      </w:r>
      <w:r w:rsidR="00094DE7" w:rsidRPr="00094DE7">
        <w:rPr>
          <w:rFonts w:ascii="Times New Roman" w:hAnsi="Times New Roman" w:cs="Times New Roman"/>
          <w:sz w:val="28"/>
          <w:szCs w:val="28"/>
        </w:rPr>
        <w:t>по количеству ипотечных сделок</w:t>
      </w:r>
      <w:r w:rsidR="00CD6618">
        <w:rPr>
          <w:rFonts w:ascii="Times New Roman" w:hAnsi="Times New Roman" w:cs="Times New Roman"/>
          <w:sz w:val="28"/>
          <w:szCs w:val="28"/>
        </w:rPr>
        <w:t>.</w:t>
      </w:r>
    </w:p>
    <w:p w:rsidR="00094DE7" w:rsidRPr="00094DE7" w:rsidRDefault="00CD6618" w:rsidP="0009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этом, 65% таких сделок приходится на вторичный рынок.</w:t>
      </w:r>
      <w:r w:rsidR="00094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EA" w:rsidRPr="00094DE7" w:rsidRDefault="005075EA" w:rsidP="00094DE7">
      <w:pPr>
        <w:pStyle w:val="a5"/>
        <w:shd w:val="clear" w:color="auto" w:fill="FFFFFF"/>
        <w:spacing w:before="50" w:beforeAutospacing="0" w:after="150" w:afterAutospacing="0"/>
        <w:jc w:val="both"/>
        <w:textAlignment w:val="baseline"/>
        <w:rPr>
          <w:rStyle w:val="a6"/>
          <w:b w:val="0"/>
          <w:sz w:val="28"/>
          <w:szCs w:val="28"/>
        </w:rPr>
      </w:pPr>
    </w:p>
    <w:p w:rsidR="00C00578" w:rsidRDefault="00C00578"/>
    <w:p w:rsidR="00C00578" w:rsidRDefault="00C00578"/>
    <w:p w:rsidR="00C00578" w:rsidRDefault="00C00578"/>
    <w:p w:rsidR="00C00578" w:rsidRPr="003A68C0" w:rsidRDefault="004B26A0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</w:t>
      </w:r>
      <w:r w:rsidR="00C005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C00578"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подготовлен Управлением Росреестра по Красноярскому краю</w:t>
      </w:r>
    </w:p>
    <w:p w:rsidR="00C00578" w:rsidRPr="003A68C0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C00578" w:rsidRPr="003A68C0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C00578" w:rsidRPr="004B26A0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CD66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CD66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CD66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CD66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</w:t>
      </w:r>
      <w:r w:rsidRPr="004B26A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4B26A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C00578" w:rsidRPr="003A68C0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C00578" w:rsidRPr="003A68C0" w:rsidRDefault="00B07FEC" w:rsidP="00C005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="00C00578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C00578"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C00578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C00578" w:rsidRPr="00A13C82" w:rsidRDefault="00C00578" w:rsidP="00C0057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bookmarkEnd w:id="0"/>
    <w:p w:rsidR="00C00578" w:rsidRDefault="00C00578"/>
    <w:sectPr w:rsidR="00C00578" w:rsidSect="0061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78"/>
    <w:rsid w:val="00094DE7"/>
    <w:rsid w:val="000F0651"/>
    <w:rsid w:val="002F5323"/>
    <w:rsid w:val="004B26A0"/>
    <w:rsid w:val="005075EA"/>
    <w:rsid w:val="00550F54"/>
    <w:rsid w:val="00610019"/>
    <w:rsid w:val="0079156C"/>
    <w:rsid w:val="00B07FEC"/>
    <w:rsid w:val="00B77D13"/>
    <w:rsid w:val="00C00578"/>
    <w:rsid w:val="00CB4FF7"/>
    <w:rsid w:val="00C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A3C5C-63D4-463A-B0F7-856E4F89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0578"/>
    <w:rPr>
      <w:b/>
      <w:bCs/>
    </w:rPr>
  </w:style>
  <w:style w:type="character" w:styleId="a7">
    <w:name w:val="Emphasis"/>
    <w:basedOn w:val="a0"/>
    <w:uiPriority w:val="20"/>
    <w:qFormat/>
    <w:rsid w:val="00C00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72;&#1087;&#1088;&#1077;&#1083;&#110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12</cp:revision>
  <cp:lastPrinted>2022-04-20T08:55:00Z</cp:lastPrinted>
  <dcterms:created xsi:type="dcterms:W3CDTF">2022-04-20T08:46:00Z</dcterms:created>
  <dcterms:modified xsi:type="dcterms:W3CDTF">2022-04-21T07:01:00Z</dcterms:modified>
</cp:coreProperties>
</file>