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144" w:rsidRPr="00DD3144" w:rsidRDefault="00DD3144" w:rsidP="00DD3144">
      <w:pPr>
        <w:autoSpaceDE w:val="0"/>
        <w:adjustRightInd w:val="0"/>
        <w:spacing w:line="480" w:lineRule="auto"/>
        <w:jc w:val="center"/>
      </w:pPr>
      <w:r>
        <w:rPr>
          <w:noProof/>
          <w:lang w:val="ru-RU" w:eastAsia="ru-RU" w:bidi="ar-SA"/>
        </w:rPr>
        <w:drawing>
          <wp:inline distT="0" distB="0" distL="0" distR="0" wp14:anchorId="4D9AD01F" wp14:editId="472F1219">
            <wp:extent cx="5715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DD3144" w:rsidRPr="00DD3144" w:rsidRDefault="00DD3144" w:rsidP="00DD3144">
      <w:pPr>
        <w:jc w:val="center"/>
        <w:rPr>
          <w:bCs/>
          <w:sz w:val="28"/>
          <w:szCs w:val="28"/>
        </w:rPr>
      </w:pPr>
      <w:r w:rsidRPr="00DD3144">
        <w:rPr>
          <w:bCs/>
          <w:sz w:val="28"/>
          <w:szCs w:val="28"/>
        </w:rPr>
        <w:t>АДМИНИСТРАЦИЯ КОРДОВСКОГО СЕЛЬСОВЕТА</w:t>
      </w:r>
    </w:p>
    <w:p w:rsidR="00DD3144" w:rsidRDefault="00DD3144" w:rsidP="00DD3144">
      <w:pPr>
        <w:jc w:val="center"/>
        <w:rPr>
          <w:bCs/>
          <w:sz w:val="28"/>
          <w:szCs w:val="28"/>
        </w:rPr>
      </w:pPr>
      <w:r>
        <w:rPr>
          <w:bCs/>
          <w:sz w:val="28"/>
          <w:szCs w:val="28"/>
        </w:rPr>
        <w:t xml:space="preserve">КУРАГИНСКОГО РАЙОНА </w:t>
      </w:r>
    </w:p>
    <w:p w:rsidR="00DD3144" w:rsidRDefault="00DD3144" w:rsidP="00DD3144">
      <w:pPr>
        <w:jc w:val="center"/>
        <w:rPr>
          <w:bCs/>
          <w:sz w:val="28"/>
          <w:szCs w:val="28"/>
        </w:rPr>
      </w:pPr>
      <w:r>
        <w:rPr>
          <w:bCs/>
          <w:sz w:val="28"/>
          <w:szCs w:val="28"/>
        </w:rPr>
        <w:t>КРАСНОЯРСКОГО КРАЯ</w:t>
      </w:r>
    </w:p>
    <w:p w:rsidR="00DD3144" w:rsidRDefault="00DD3144" w:rsidP="00DD3144">
      <w:pPr>
        <w:jc w:val="center"/>
        <w:rPr>
          <w:bCs/>
          <w:sz w:val="28"/>
          <w:szCs w:val="28"/>
        </w:rPr>
      </w:pPr>
    </w:p>
    <w:p w:rsidR="00DD3144" w:rsidRDefault="00DD3144" w:rsidP="00DD3144">
      <w:pPr>
        <w:jc w:val="center"/>
        <w:rPr>
          <w:bCs/>
          <w:sz w:val="28"/>
          <w:szCs w:val="28"/>
        </w:rPr>
      </w:pPr>
      <w:r>
        <w:rPr>
          <w:bCs/>
          <w:sz w:val="28"/>
          <w:szCs w:val="28"/>
        </w:rPr>
        <w:t>ПОСТАНОВЛЕНИЕ</w:t>
      </w:r>
    </w:p>
    <w:p w:rsidR="00DD3144" w:rsidRDefault="00DD3144" w:rsidP="00DD3144">
      <w:pPr>
        <w:jc w:val="center"/>
        <w:rPr>
          <w:bCs/>
          <w:sz w:val="28"/>
          <w:szCs w:val="28"/>
        </w:rPr>
      </w:pPr>
    </w:p>
    <w:p w:rsidR="00DD3144" w:rsidRDefault="00DD3144" w:rsidP="00DD3144">
      <w:pPr>
        <w:jc w:val="center"/>
        <w:rPr>
          <w:bCs/>
          <w:sz w:val="28"/>
          <w:szCs w:val="28"/>
        </w:rPr>
      </w:pPr>
    </w:p>
    <w:p w:rsidR="00DD3144" w:rsidRDefault="00F60E8D" w:rsidP="00DD3144">
      <w:pPr>
        <w:jc w:val="center"/>
        <w:rPr>
          <w:bCs/>
          <w:sz w:val="28"/>
          <w:szCs w:val="28"/>
        </w:rPr>
      </w:pPr>
      <w:r>
        <w:rPr>
          <w:bCs/>
          <w:sz w:val="28"/>
          <w:szCs w:val="28"/>
          <w:lang w:val="ru-RU"/>
        </w:rPr>
        <w:t>15.06</w:t>
      </w:r>
      <w:r w:rsidR="00DD3144">
        <w:rPr>
          <w:bCs/>
          <w:sz w:val="28"/>
          <w:szCs w:val="28"/>
        </w:rPr>
        <w:t xml:space="preserve">.2020                                      с. Кордово                                             № </w:t>
      </w:r>
      <w:r>
        <w:rPr>
          <w:bCs/>
          <w:sz w:val="28"/>
          <w:szCs w:val="28"/>
          <w:lang w:val="ru-RU"/>
        </w:rPr>
        <w:t>1</w:t>
      </w:r>
      <w:r w:rsidR="00DD3144">
        <w:rPr>
          <w:bCs/>
          <w:sz w:val="28"/>
          <w:szCs w:val="28"/>
        </w:rPr>
        <w:t>0-п</w:t>
      </w:r>
    </w:p>
    <w:p w:rsidR="00DD3144" w:rsidRDefault="00DD3144" w:rsidP="00DD3144">
      <w:pPr>
        <w:rPr>
          <w:sz w:val="28"/>
          <w:szCs w:val="28"/>
        </w:rPr>
      </w:pPr>
    </w:p>
    <w:p w:rsidR="00DD3144" w:rsidRDefault="00DD3144" w:rsidP="00DD3144">
      <w:pPr>
        <w:rPr>
          <w:sz w:val="28"/>
          <w:szCs w:val="28"/>
        </w:rPr>
      </w:pPr>
    </w:p>
    <w:p w:rsidR="00F77804" w:rsidRDefault="00F77804" w:rsidP="00F77804">
      <w:pPr>
        <w:pStyle w:val="Standard"/>
        <w:tabs>
          <w:tab w:val="left" w:pos="-1980"/>
          <w:tab w:val="left" w:pos="4253"/>
        </w:tabs>
        <w:autoSpaceDE w:val="0"/>
        <w:ind w:right="5101"/>
        <w:jc w:val="both"/>
        <w:rPr>
          <w:rFonts w:eastAsia="SimSun, 宋体"/>
          <w:sz w:val="26"/>
          <w:szCs w:val="26"/>
        </w:rPr>
      </w:pPr>
    </w:p>
    <w:p w:rsidR="00F77804" w:rsidRPr="00DD3144" w:rsidRDefault="00F77804" w:rsidP="00DD3144">
      <w:pPr>
        <w:pStyle w:val="Standard"/>
        <w:tabs>
          <w:tab w:val="left" w:pos="-1980"/>
          <w:tab w:val="left" w:pos="4253"/>
        </w:tabs>
        <w:autoSpaceDE w:val="0"/>
        <w:ind w:right="5101"/>
        <w:jc w:val="both"/>
        <w:rPr>
          <w:sz w:val="28"/>
          <w:szCs w:val="28"/>
          <w:lang w:val="ru-RU"/>
        </w:rPr>
      </w:pPr>
      <w:r>
        <w:rPr>
          <w:rFonts w:eastAsia="SimSun, 宋体"/>
          <w:sz w:val="28"/>
          <w:szCs w:val="28"/>
        </w:rPr>
        <w:t xml:space="preserve">Об утверждении Правил внутреннего трудового распорядка </w:t>
      </w:r>
      <w:r>
        <w:rPr>
          <w:sz w:val="28"/>
          <w:szCs w:val="28"/>
        </w:rPr>
        <w:t>в администрации</w:t>
      </w:r>
      <w:r w:rsidR="00DD3144">
        <w:rPr>
          <w:sz w:val="28"/>
          <w:szCs w:val="28"/>
          <w:lang w:val="ru-RU"/>
        </w:rPr>
        <w:t xml:space="preserve"> Кордовского сельсовета</w:t>
      </w:r>
    </w:p>
    <w:p w:rsidR="00F77804" w:rsidRPr="00DD3144" w:rsidRDefault="00F77804" w:rsidP="00F77804">
      <w:pPr>
        <w:pStyle w:val="Standard"/>
        <w:ind w:firstLine="720"/>
        <w:jc w:val="both"/>
        <w:rPr>
          <w:sz w:val="28"/>
          <w:szCs w:val="28"/>
          <w:lang w:val="ru-RU"/>
        </w:rPr>
      </w:pPr>
      <w:r>
        <w:rPr>
          <w:sz w:val="28"/>
          <w:szCs w:val="28"/>
        </w:rPr>
        <w:t xml:space="preserve">В соответствии с Трудовым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w:t>
      </w:r>
      <w:r w:rsidR="00DD3144">
        <w:rPr>
          <w:sz w:val="28"/>
          <w:szCs w:val="28"/>
          <w:lang w:val="ru-RU"/>
        </w:rPr>
        <w:t>Кордовского сельсовета Курагинского района Красноярского края</w:t>
      </w:r>
      <w:r>
        <w:rPr>
          <w:sz w:val="28"/>
          <w:szCs w:val="28"/>
        </w:rPr>
        <w:t xml:space="preserve">, администрация </w:t>
      </w:r>
      <w:r w:rsidR="00DD3144">
        <w:rPr>
          <w:sz w:val="28"/>
          <w:szCs w:val="28"/>
          <w:lang w:val="ru-RU"/>
        </w:rPr>
        <w:t>Кордовского сельсовета</w:t>
      </w:r>
    </w:p>
    <w:p w:rsidR="00F77804" w:rsidRDefault="00F77804" w:rsidP="00F77804">
      <w:pPr>
        <w:pStyle w:val="Standard"/>
        <w:ind w:firstLine="720"/>
        <w:jc w:val="both"/>
        <w:rPr>
          <w:sz w:val="28"/>
          <w:szCs w:val="28"/>
        </w:rPr>
      </w:pPr>
    </w:p>
    <w:p w:rsidR="00F77804" w:rsidRDefault="00F77804" w:rsidP="00F77804">
      <w:pPr>
        <w:pStyle w:val="Standard"/>
        <w:ind w:firstLine="720"/>
        <w:jc w:val="both"/>
        <w:rPr>
          <w:sz w:val="28"/>
          <w:szCs w:val="28"/>
        </w:rPr>
      </w:pPr>
      <w:r>
        <w:rPr>
          <w:sz w:val="28"/>
          <w:szCs w:val="28"/>
        </w:rPr>
        <w:t>ПОСТАНОВЛЯЕТ:</w:t>
      </w:r>
    </w:p>
    <w:p w:rsidR="00F77804" w:rsidRDefault="00F77804" w:rsidP="00F77804">
      <w:pPr>
        <w:pStyle w:val="ConsPlusNormal"/>
        <w:ind w:firstLine="540"/>
        <w:jc w:val="both"/>
        <w:rPr>
          <w:rFonts w:ascii="Times New Roman" w:hAnsi="Times New Roman" w:cs="Times New Roman"/>
          <w:sz w:val="28"/>
          <w:szCs w:val="28"/>
        </w:rPr>
      </w:pPr>
    </w:p>
    <w:p w:rsidR="00F77804" w:rsidRDefault="00F77804" w:rsidP="00F778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прилагаемые Правила внутреннего трудового распорядка в администрации </w:t>
      </w:r>
      <w:r w:rsidR="00165639">
        <w:rPr>
          <w:rFonts w:ascii="Times New Roman" w:hAnsi="Times New Roman" w:cs="Times New Roman"/>
          <w:sz w:val="28"/>
          <w:szCs w:val="28"/>
        </w:rPr>
        <w:t>Кордовского с</w:t>
      </w:r>
      <w:r w:rsidR="00DD3144">
        <w:rPr>
          <w:rFonts w:ascii="Times New Roman" w:hAnsi="Times New Roman" w:cs="Times New Roman"/>
          <w:sz w:val="28"/>
          <w:szCs w:val="28"/>
        </w:rPr>
        <w:t xml:space="preserve">ельсовета </w:t>
      </w:r>
      <w:r>
        <w:rPr>
          <w:rFonts w:ascii="Times New Roman" w:hAnsi="Times New Roman" w:cs="Times New Roman"/>
          <w:sz w:val="28"/>
          <w:szCs w:val="28"/>
        </w:rPr>
        <w:t>согласно приложению.</w:t>
      </w:r>
    </w:p>
    <w:p w:rsidR="00F77804" w:rsidRDefault="00F77804" w:rsidP="00F77804">
      <w:pPr>
        <w:pStyle w:val="ConsPlusNormal"/>
        <w:ind w:firstLine="540"/>
        <w:jc w:val="both"/>
      </w:pPr>
      <w:r>
        <w:rPr>
          <w:rFonts w:ascii="Times New Roman" w:hAnsi="Times New Roman" w:cs="Times New Roman"/>
          <w:sz w:val="28"/>
          <w:szCs w:val="28"/>
          <w:shd w:val="clear" w:color="auto" w:fill="FFFFFF"/>
        </w:rPr>
        <w:t xml:space="preserve">2. Признать утратившим силу </w:t>
      </w:r>
      <w:r w:rsidR="00165639" w:rsidRPr="00165639">
        <w:rPr>
          <w:rFonts w:ascii="Times New Roman" w:hAnsi="Times New Roman" w:cs="Times New Roman"/>
          <w:sz w:val="28"/>
          <w:szCs w:val="28"/>
        </w:rPr>
        <w:t>постановление администрации Кордовского сельсовета № 44-п от 13.09.2007 г. «Об утверждении Правил внутреннего трудового распорядка»</w:t>
      </w:r>
    </w:p>
    <w:p w:rsidR="00F77804" w:rsidRDefault="00F77804" w:rsidP="00F778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w:t>
      </w:r>
      <w:r w:rsidR="00165639">
        <w:rPr>
          <w:rFonts w:ascii="Times New Roman" w:hAnsi="Times New Roman" w:cs="Times New Roman"/>
          <w:sz w:val="28"/>
          <w:szCs w:val="28"/>
        </w:rPr>
        <w:t>Главу администрации.</w:t>
      </w:r>
    </w:p>
    <w:p w:rsidR="00F77804" w:rsidRDefault="00F77804" w:rsidP="00F77804">
      <w:pPr>
        <w:pStyle w:val="a7"/>
        <w:keepNext/>
        <w:ind w:left="0" w:firstLine="567"/>
        <w:jc w:val="both"/>
      </w:pPr>
      <w:r>
        <w:rPr>
          <w:rFonts w:ascii="Times New Roman" w:hAnsi="Times New Roman"/>
          <w:sz w:val="28"/>
          <w:szCs w:val="28"/>
        </w:rPr>
        <w:t xml:space="preserve">4. </w:t>
      </w:r>
      <w:r>
        <w:rPr>
          <w:rFonts w:ascii="Times New Roman" w:hAnsi="Times New Roman"/>
          <w:color w:val="000000"/>
          <w:sz w:val="28"/>
          <w:szCs w:val="28"/>
        </w:rPr>
        <w:t>Ознакомить с насто</w:t>
      </w:r>
      <w:r w:rsidR="00165639">
        <w:rPr>
          <w:rFonts w:ascii="Times New Roman" w:hAnsi="Times New Roman"/>
          <w:color w:val="000000"/>
          <w:sz w:val="28"/>
          <w:szCs w:val="28"/>
        </w:rPr>
        <w:t xml:space="preserve">ящим постановлением работников </w:t>
      </w:r>
      <w:r>
        <w:rPr>
          <w:rFonts w:ascii="Times New Roman" w:hAnsi="Times New Roman"/>
          <w:color w:val="000000"/>
          <w:sz w:val="28"/>
          <w:szCs w:val="28"/>
        </w:rPr>
        <w:t xml:space="preserve">администрации </w:t>
      </w:r>
      <w:r w:rsidR="00165639">
        <w:rPr>
          <w:rFonts w:ascii="Times New Roman" w:hAnsi="Times New Roman"/>
          <w:color w:val="000000"/>
          <w:sz w:val="28"/>
          <w:szCs w:val="28"/>
          <w:lang w:val="ru-RU"/>
        </w:rPr>
        <w:t>Кордовского сельсовета</w:t>
      </w:r>
      <w:r>
        <w:rPr>
          <w:rFonts w:ascii="Times New Roman" w:hAnsi="Times New Roman"/>
          <w:color w:val="000000"/>
          <w:sz w:val="28"/>
          <w:szCs w:val="28"/>
        </w:rPr>
        <w:t xml:space="preserve"> персонально под роспись.</w:t>
      </w:r>
    </w:p>
    <w:p w:rsidR="00F77804" w:rsidRPr="00165639" w:rsidRDefault="00F77804" w:rsidP="00F77804">
      <w:pPr>
        <w:pStyle w:val="a7"/>
        <w:keepNext/>
        <w:ind w:left="0" w:firstLine="567"/>
        <w:jc w:val="both"/>
        <w:rPr>
          <w:rFonts w:ascii="Times New Roman" w:hAnsi="Times New Roman"/>
          <w:sz w:val="28"/>
          <w:szCs w:val="28"/>
        </w:rPr>
      </w:pPr>
      <w:r w:rsidRPr="00165639">
        <w:rPr>
          <w:rFonts w:ascii="Times New Roman" w:hAnsi="Times New Roman"/>
          <w:sz w:val="28"/>
          <w:szCs w:val="28"/>
        </w:rPr>
        <w:t>5. Разместить настоящее постановление на информационном стенде в администрации и на официальном сайте в сети Интернет.</w:t>
      </w:r>
    </w:p>
    <w:p w:rsidR="00F77804" w:rsidRPr="00165639" w:rsidRDefault="00F77804" w:rsidP="00F77804">
      <w:pPr>
        <w:pStyle w:val="ConsPlusNormal"/>
        <w:ind w:firstLine="540"/>
        <w:jc w:val="both"/>
        <w:rPr>
          <w:rFonts w:ascii="Times New Roman" w:hAnsi="Times New Roman" w:cs="Times New Roman"/>
          <w:sz w:val="28"/>
          <w:szCs w:val="28"/>
        </w:rPr>
      </w:pPr>
      <w:r w:rsidRPr="00165639">
        <w:rPr>
          <w:rFonts w:ascii="Times New Roman" w:hAnsi="Times New Roman" w:cs="Times New Roman"/>
          <w:sz w:val="28"/>
          <w:szCs w:val="28"/>
        </w:rPr>
        <w:t>6. Постановление вступает в силу со дня его подписания.</w:t>
      </w:r>
    </w:p>
    <w:p w:rsidR="00F77804" w:rsidRDefault="00F77804" w:rsidP="00F77804">
      <w:pPr>
        <w:pStyle w:val="Standard"/>
        <w:jc w:val="both"/>
        <w:rPr>
          <w:color w:val="FF0000"/>
          <w:sz w:val="26"/>
          <w:szCs w:val="26"/>
        </w:rPr>
      </w:pPr>
    </w:p>
    <w:p w:rsidR="00F77804" w:rsidRDefault="00F77804" w:rsidP="00F77804">
      <w:pPr>
        <w:pStyle w:val="Standard"/>
        <w:jc w:val="both"/>
        <w:rPr>
          <w:sz w:val="26"/>
          <w:szCs w:val="26"/>
        </w:rPr>
      </w:pPr>
    </w:p>
    <w:p w:rsidR="00F77804" w:rsidRPr="00165639" w:rsidRDefault="00165639" w:rsidP="00F77804">
      <w:pPr>
        <w:pStyle w:val="Standard"/>
        <w:jc w:val="both"/>
        <w:rPr>
          <w:sz w:val="28"/>
          <w:szCs w:val="28"/>
          <w:lang w:val="ru-RU"/>
        </w:rPr>
      </w:pPr>
      <w:r w:rsidRPr="00165639">
        <w:rPr>
          <w:sz w:val="28"/>
          <w:szCs w:val="28"/>
          <w:lang w:val="ru-RU"/>
        </w:rPr>
        <w:t>Глава Кордовского сельсовета                                                      В.Л. Кондратьев</w:t>
      </w:r>
    </w:p>
    <w:p w:rsidR="00165639" w:rsidRDefault="00165639">
      <w:pPr>
        <w:widowControl/>
        <w:suppressAutoHyphens w:val="0"/>
        <w:autoSpaceDN/>
        <w:spacing w:after="200" w:line="276" w:lineRule="auto"/>
      </w:pPr>
      <w:r>
        <w:br w:type="page"/>
      </w:r>
    </w:p>
    <w:p w:rsidR="00F77804" w:rsidRDefault="00F77804" w:rsidP="00F77804">
      <w:pPr>
        <w:pStyle w:val="Standard"/>
        <w:ind w:firstLine="5245"/>
        <w:jc w:val="both"/>
      </w:pPr>
    </w:p>
    <w:p w:rsidR="00F77804" w:rsidRDefault="00F77804" w:rsidP="00F77804">
      <w:pPr>
        <w:pStyle w:val="Standard"/>
        <w:ind w:firstLine="5245"/>
        <w:jc w:val="both"/>
        <w:rPr>
          <w:sz w:val="28"/>
          <w:szCs w:val="28"/>
        </w:rPr>
      </w:pPr>
      <w:r>
        <w:rPr>
          <w:sz w:val="28"/>
          <w:szCs w:val="28"/>
        </w:rPr>
        <w:t>УТВЕРЖДЕНЫ</w:t>
      </w:r>
    </w:p>
    <w:p w:rsidR="00F77804" w:rsidRDefault="00F77804" w:rsidP="00F77804">
      <w:pPr>
        <w:pStyle w:val="Standard"/>
        <w:ind w:left="5220"/>
        <w:rPr>
          <w:sz w:val="28"/>
          <w:szCs w:val="28"/>
        </w:rPr>
      </w:pPr>
      <w:r>
        <w:rPr>
          <w:sz w:val="28"/>
          <w:szCs w:val="28"/>
        </w:rPr>
        <w:t>постановлением администрации</w:t>
      </w:r>
    </w:p>
    <w:p w:rsidR="00F77804" w:rsidRPr="00F60E8D" w:rsidRDefault="00F77804" w:rsidP="00F77804">
      <w:pPr>
        <w:pStyle w:val="Standard"/>
        <w:ind w:left="5220"/>
        <w:rPr>
          <w:sz w:val="28"/>
          <w:szCs w:val="28"/>
          <w:lang w:val="ru-RU"/>
        </w:rPr>
      </w:pPr>
      <w:r>
        <w:rPr>
          <w:sz w:val="28"/>
          <w:szCs w:val="28"/>
        </w:rPr>
        <w:t xml:space="preserve">от </w:t>
      </w:r>
      <w:r w:rsidR="00F60E8D">
        <w:rPr>
          <w:sz w:val="28"/>
          <w:szCs w:val="28"/>
          <w:lang w:val="ru-RU"/>
        </w:rPr>
        <w:t>15.06.2020</w:t>
      </w:r>
      <w:r>
        <w:rPr>
          <w:sz w:val="28"/>
          <w:szCs w:val="28"/>
        </w:rPr>
        <w:t xml:space="preserve"> №</w:t>
      </w:r>
      <w:r w:rsidR="00F60E8D">
        <w:rPr>
          <w:sz w:val="28"/>
          <w:szCs w:val="28"/>
          <w:lang w:val="ru-RU"/>
        </w:rPr>
        <w:t xml:space="preserve"> </w:t>
      </w:r>
      <w:bookmarkStart w:id="0" w:name="_GoBack"/>
      <w:bookmarkEnd w:id="0"/>
      <w:r w:rsidR="00F60E8D">
        <w:rPr>
          <w:sz w:val="28"/>
          <w:szCs w:val="28"/>
          <w:lang w:val="ru-RU"/>
        </w:rPr>
        <w:t>10-п</w:t>
      </w:r>
    </w:p>
    <w:p w:rsidR="00F77804" w:rsidRDefault="00F77804" w:rsidP="00F77804">
      <w:pPr>
        <w:pStyle w:val="Standard"/>
        <w:ind w:left="5220"/>
        <w:rPr>
          <w:sz w:val="28"/>
          <w:szCs w:val="28"/>
        </w:rPr>
      </w:pPr>
    </w:p>
    <w:p w:rsidR="00F77804" w:rsidRDefault="00F77804" w:rsidP="00F77804">
      <w:pPr>
        <w:pStyle w:val="Standard"/>
        <w:jc w:val="center"/>
        <w:rPr>
          <w:b/>
          <w:sz w:val="28"/>
          <w:szCs w:val="28"/>
        </w:rPr>
      </w:pPr>
    </w:p>
    <w:p w:rsidR="00F77804" w:rsidRDefault="00F77804" w:rsidP="00F77804">
      <w:pPr>
        <w:pStyle w:val="Standard"/>
        <w:autoSpaceDE w:val="0"/>
        <w:jc w:val="center"/>
        <w:rPr>
          <w:sz w:val="28"/>
          <w:szCs w:val="28"/>
        </w:rPr>
      </w:pPr>
      <w:r>
        <w:rPr>
          <w:sz w:val="28"/>
          <w:szCs w:val="28"/>
        </w:rPr>
        <w:t>Правила внутреннего трудового</w:t>
      </w:r>
    </w:p>
    <w:p w:rsidR="00F77804" w:rsidRPr="00165639" w:rsidRDefault="00F77804" w:rsidP="00F77804">
      <w:pPr>
        <w:pStyle w:val="Standard"/>
        <w:autoSpaceDE w:val="0"/>
        <w:jc w:val="center"/>
        <w:rPr>
          <w:sz w:val="28"/>
          <w:szCs w:val="28"/>
          <w:lang w:val="ru-RU"/>
        </w:rPr>
      </w:pPr>
      <w:r>
        <w:rPr>
          <w:sz w:val="28"/>
          <w:szCs w:val="28"/>
        </w:rPr>
        <w:t xml:space="preserve">распорядка администрации </w:t>
      </w:r>
      <w:r w:rsidR="00165639">
        <w:rPr>
          <w:sz w:val="28"/>
          <w:szCs w:val="28"/>
          <w:lang w:val="ru-RU"/>
        </w:rPr>
        <w:t>Кордовского сельсовета</w:t>
      </w:r>
    </w:p>
    <w:p w:rsidR="00F77804" w:rsidRDefault="00F77804" w:rsidP="00F77804">
      <w:pPr>
        <w:pStyle w:val="Standard"/>
        <w:autoSpaceDE w:val="0"/>
        <w:jc w:val="center"/>
        <w:rPr>
          <w:sz w:val="28"/>
          <w:szCs w:val="28"/>
        </w:rPr>
      </w:pPr>
    </w:p>
    <w:p w:rsidR="00F77804" w:rsidRDefault="00F77804" w:rsidP="00F77804">
      <w:pPr>
        <w:pStyle w:val="Standard"/>
        <w:autoSpaceDE w:val="0"/>
        <w:jc w:val="center"/>
        <w:rPr>
          <w:rFonts w:eastAsia="Arial" w:cs="Arial"/>
          <w:sz w:val="28"/>
          <w:szCs w:val="28"/>
        </w:rPr>
      </w:pPr>
    </w:p>
    <w:p w:rsidR="00F77804" w:rsidRDefault="00F77804" w:rsidP="00F77804">
      <w:pPr>
        <w:pStyle w:val="Standard"/>
        <w:autoSpaceDE w:val="0"/>
        <w:jc w:val="center"/>
        <w:rPr>
          <w:sz w:val="28"/>
          <w:szCs w:val="28"/>
        </w:rPr>
      </w:pPr>
    </w:p>
    <w:p w:rsidR="00F77804" w:rsidRDefault="00F77804" w:rsidP="00F77804">
      <w:pPr>
        <w:pStyle w:val="Standard"/>
        <w:autoSpaceDE w:val="0"/>
        <w:jc w:val="center"/>
        <w:rPr>
          <w:sz w:val="28"/>
          <w:szCs w:val="28"/>
        </w:rPr>
      </w:pPr>
      <w:r>
        <w:rPr>
          <w:sz w:val="28"/>
          <w:szCs w:val="28"/>
        </w:rPr>
        <w:t>1. Общие положения</w:t>
      </w:r>
    </w:p>
    <w:p w:rsidR="00F77804" w:rsidRDefault="00F77804" w:rsidP="00F77804">
      <w:pPr>
        <w:pStyle w:val="Standard"/>
        <w:autoSpaceDE w:val="0"/>
        <w:jc w:val="center"/>
        <w:rPr>
          <w:sz w:val="28"/>
          <w:szCs w:val="28"/>
        </w:rPr>
      </w:pPr>
    </w:p>
    <w:p w:rsidR="00F77804" w:rsidRDefault="00F77804" w:rsidP="00F77804">
      <w:pPr>
        <w:pStyle w:val="Standard"/>
        <w:autoSpaceDE w:val="0"/>
        <w:ind w:firstLine="540"/>
        <w:jc w:val="both"/>
        <w:rPr>
          <w:sz w:val="28"/>
          <w:szCs w:val="28"/>
        </w:rPr>
      </w:pPr>
      <w:r>
        <w:rPr>
          <w:sz w:val="28"/>
          <w:szCs w:val="28"/>
        </w:rPr>
        <w:t xml:space="preserve">1.1. Настоящие Правила внутреннего трудового распорядка (далее - Правила) определяют трудовой распорядок в администрации </w:t>
      </w:r>
      <w:r w:rsidR="00165639">
        <w:rPr>
          <w:sz w:val="28"/>
          <w:szCs w:val="28"/>
          <w:lang w:val="ru-RU"/>
        </w:rPr>
        <w:t xml:space="preserve">Кордовского сельсовета </w:t>
      </w:r>
      <w:r>
        <w:rPr>
          <w:sz w:val="28"/>
          <w:szCs w:val="28"/>
        </w:rPr>
        <w:t>(далее - Администрация)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Администрации.</w:t>
      </w:r>
    </w:p>
    <w:p w:rsidR="00F77804" w:rsidRDefault="00F77804" w:rsidP="00F77804">
      <w:pPr>
        <w:pStyle w:val="Standard"/>
        <w:autoSpaceDE w:val="0"/>
        <w:ind w:firstLine="540"/>
        <w:jc w:val="both"/>
        <w:rPr>
          <w:sz w:val="28"/>
          <w:szCs w:val="28"/>
        </w:rPr>
      </w:pPr>
      <w:r>
        <w:rPr>
          <w:sz w:val="28"/>
          <w:szCs w:val="28"/>
        </w:rPr>
        <w:t>1.2. Настоящие Правила являются локальным нормативным актом, разработанным и утвержденным в соответствии с трудовым законодательством РФ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Администрации.</w:t>
      </w:r>
    </w:p>
    <w:p w:rsidR="00F77804" w:rsidRDefault="00F77804" w:rsidP="00F77804">
      <w:pPr>
        <w:pStyle w:val="Standard"/>
        <w:autoSpaceDE w:val="0"/>
        <w:ind w:firstLine="540"/>
        <w:jc w:val="both"/>
        <w:rPr>
          <w:sz w:val="28"/>
          <w:szCs w:val="28"/>
        </w:rPr>
      </w:pPr>
      <w:r>
        <w:rPr>
          <w:sz w:val="28"/>
          <w:szCs w:val="28"/>
        </w:rPr>
        <w:t>1.3. Действие настоящих Правил распространяется на всех работников Администрации.</w:t>
      </w:r>
    </w:p>
    <w:p w:rsidR="00F77804" w:rsidRDefault="00F77804" w:rsidP="00F77804">
      <w:pPr>
        <w:pStyle w:val="Standard"/>
        <w:autoSpaceDE w:val="0"/>
        <w:ind w:firstLine="540"/>
        <w:jc w:val="both"/>
        <w:rPr>
          <w:sz w:val="28"/>
          <w:szCs w:val="28"/>
        </w:rPr>
      </w:pPr>
      <w:r>
        <w:rPr>
          <w:sz w:val="28"/>
          <w:szCs w:val="28"/>
        </w:rPr>
        <w:t>1.4. Изменения и дополнения к настоящим Правилам разрабатываются и утверждаются распоряжением главы Администрации.</w:t>
      </w:r>
    </w:p>
    <w:p w:rsidR="00F77804" w:rsidRDefault="00F77804" w:rsidP="00F77804">
      <w:pPr>
        <w:pStyle w:val="Standard"/>
        <w:autoSpaceDE w:val="0"/>
        <w:ind w:firstLine="540"/>
        <w:jc w:val="both"/>
        <w:rPr>
          <w:sz w:val="28"/>
          <w:szCs w:val="28"/>
        </w:rPr>
      </w:pPr>
      <w:r>
        <w:rPr>
          <w:sz w:val="28"/>
          <w:szCs w:val="28"/>
        </w:rPr>
        <w:t>1.5. Официальным представителем Работодателя является глава Администрации.</w:t>
      </w:r>
    </w:p>
    <w:p w:rsidR="00F77804" w:rsidRDefault="00F77804" w:rsidP="00F77804">
      <w:pPr>
        <w:pStyle w:val="Standard"/>
        <w:autoSpaceDE w:val="0"/>
        <w:ind w:firstLine="540"/>
        <w:jc w:val="both"/>
        <w:rPr>
          <w:sz w:val="28"/>
          <w:szCs w:val="28"/>
        </w:rPr>
      </w:pPr>
      <w:r>
        <w:rPr>
          <w:sz w:val="28"/>
          <w:szCs w:val="28"/>
        </w:rPr>
        <w:t>1.6.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F77804" w:rsidRDefault="00F77804" w:rsidP="00F77804">
      <w:pPr>
        <w:pStyle w:val="Standard"/>
        <w:autoSpaceDE w:val="0"/>
        <w:jc w:val="both"/>
        <w:rPr>
          <w:rFonts w:eastAsia="Arial" w:cs="Arial"/>
          <w:sz w:val="28"/>
          <w:szCs w:val="28"/>
        </w:rPr>
      </w:pPr>
    </w:p>
    <w:p w:rsidR="00F77804" w:rsidRDefault="00F77804" w:rsidP="00F77804">
      <w:pPr>
        <w:pStyle w:val="Standard"/>
        <w:autoSpaceDE w:val="0"/>
        <w:jc w:val="center"/>
        <w:rPr>
          <w:rFonts w:eastAsia="Arial" w:cs="Arial"/>
          <w:sz w:val="28"/>
          <w:szCs w:val="28"/>
        </w:rPr>
      </w:pPr>
      <w:r>
        <w:rPr>
          <w:rFonts w:eastAsia="Arial" w:cs="Arial"/>
          <w:sz w:val="28"/>
          <w:szCs w:val="28"/>
        </w:rPr>
        <w:t>2. Порядок приема работников</w:t>
      </w:r>
    </w:p>
    <w:p w:rsidR="00F77804" w:rsidRDefault="00F77804" w:rsidP="00F77804">
      <w:pPr>
        <w:pStyle w:val="Standard"/>
        <w:autoSpaceDE w:val="0"/>
        <w:jc w:val="center"/>
      </w:pPr>
      <w:r>
        <w:rPr>
          <w:rFonts w:eastAsia="Arial" w:cs="Arial"/>
          <w:sz w:val="28"/>
          <w:szCs w:val="28"/>
        </w:rPr>
        <w:t>(</w:t>
      </w:r>
      <w:hyperlink r:id="rId8" w:history="1">
        <w:r>
          <w:rPr>
            <w:rStyle w:val="Internetlink"/>
            <w:rFonts w:eastAsia="Arial" w:cs="Arial"/>
            <w:sz w:val="28"/>
            <w:szCs w:val="28"/>
          </w:rPr>
          <w:t>ст. ст. 16</w:t>
        </w:r>
      </w:hyperlink>
      <w:r>
        <w:rPr>
          <w:rFonts w:eastAsia="Arial" w:cs="Arial"/>
          <w:color w:val="000000"/>
          <w:sz w:val="28"/>
          <w:szCs w:val="28"/>
        </w:rPr>
        <w:t xml:space="preserve">, </w:t>
      </w:r>
      <w:hyperlink r:id="rId9" w:history="1">
        <w:r>
          <w:rPr>
            <w:rStyle w:val="Internetlink"/>
            <w:rFonts w:eastAsia="Arial" w:cs="Arial"/>
            <w:sz w:val="28"/>
            <w:szCs w:val="28"/>
          </w:rPr>
          <w:t>58</w:t>
        </w:r>
      </w:hyperlink>
      <w:r>
        <w:rPr>
          <w:rFonts w:eastAsia="Arial" w:cs="Arial"/>
          <w:color w:val="000000"/>
          <w:sz w:val="28"/>
          <w:szCs w:val="28"/>
        </w:rPr>
        <w:t xml:space="preserve">, </w:t>
      </w:r>
      <w:hyperlink r:id="rId10" w:history="1">
        <w:r>
          <w:rPr>
            <w:rStyle w:val="Internetlink"/>
            <w:rFonts w:eastAsia="Arial" w:cs="Arial"/>
            <w:sz w:val="28"/>
            <w:szCs w:val="28"/>
          </w:rPr>
          <w:t>59</w:t>
        </w:r>
      </w:hyperlink>
      <w:r>
        <w:rPr>
          <w:rFonts w:eastAsia="Arial" w:cs="Arial"/>
          <w:color w:val="000000"/>
          <w:sz w:val="28"/>
          <w:szCs w:val="28"/>
        </w:rPr>
        <w:t xml:space="preserve">, </w:t>
      </w:r>
      <w:hyperlink r:id="rId11" w:history="1">
        <w:r>
          <w:rPr>
            <w:rStyle w:val="Internetlink"/>
            <w:rFonts w:eastAsia="Arial" w:cs="Arial"/>
            <w:sz w:val="28"/>
            <w:szCs w:val="28"/>
          </w:rPr>
          <w:t>65</w:t>
        </w:r>
      </w:hyperlink>
      <w:r>
        <w:rPr>
          <w:rFonts w:eastAsia="Arial" w:cs="Arial"/>
          <w:color w:val="000000"/>
          <w:sz w:val="28"/>
          <w:szCs w:val="28"/>
        </w:rPr>
        <w:t xml:space="preserve">, </w:t>
      </w:r>
      <w:hyperlink r:id="rId12" w:history="1">
        <w:r>
          <w:rPr>
            <w:rStyle w:val="Internetlink"/>
            <w:rFonts w:eastAsia="Arial" w:cs="Arial"/>
            <w:sz w:val="28"/>
            <w:szCs w:val="28"/>
          </w:rPr>
          <w:t>66</w:t>
        </w:r>
      </w:hyperlink>
      <w:r>
        <w:rPr>
          <w:rFonts w:eastAsia="Arial" w:cs="Arial"/>
          <w:color w:val="000000"/>
          <w:sz w:val="28"/>
          <w:szCs w:val="28"/>
        </w:rPr>
        <w:t xml:space="preserve">, </w:t>
      </w:r>
      <w:hyperlink r:id="rId13" w:history="1">
        <w:r>
          <w:rPr>
            <w:rStyle w:val="Internetlink"/>
            <w:rFonts w:eastAsia="Arial" w:cs="Arial"/>
            <w:sz w:val="28"/>
            <w:szCs w:val="28"/>
          </w:rPr>
          <w:t>67</w:t>
        </w:r>
      </w:hyperlink>
      <w:r>
        <w:rPr>
          <w:rFonts w:eastAsia="Arial" w:cs="Arial"/>
          <w:color w:val="000000"/>
          <w:sz w:val="28"/>
          <w:szCs w:val="28"/>
        </w:rPr>
        <w:t xml:space="preserve">, </w:t>
      </w:r>
      <w:hyperlink r:id="rId14" w:history="1">
        <w:r>
          <w:rPr>
            <w:rStyle w:val="Internetlink"/>
            <w:rFonts w:eastAsia="Arial" w:cs="Arial"/>
            <w:sz w:val="28"/>
            <w:szCs w:val="28"/>
          </w:rPr>
          <w:t>67.1</w:t>
        </w:r>
      </w:hyperlink>
      <w:r>
        <w:rPr>
          <w:rFonts w:eastAsia="Arial" w:cs="Arial"/>
          <w:color w:val="000000"/>
          <w:sz w:val="28"/>
          <w:szCs w:val="28"/>
        </w:rPr>
        <w:t xml:space="preserve">, </w:t>
      </w:r>
      <w:hyperlink r:id="rId15" w:history="1">
        <w:r>
          <w:rPr>
            <w:rStyle w:val="Internetlink"/>
            <w:rFonts w:eastAsia="Arial" w:cs="Arial"/>
            <w:sz w:val="28"/>
            <w:szCs w:val="28"/>
          </w:rPr>
          <w:t>68</w:t>
        </w:r>
      </w:hyperlink>
      <w:r>
        <w:rPr>
          <w:rFonts w:eastAsia="Arial" w:cs="Arial"/>
          <w:color w:val="000000"/>
          <w:sz w:val="28"/>
          <w:szCs w:val="28"/>
        </w:rPr>
        <w:t xml:space="preserve">, </w:t>
      </w:r>
      <w:hyperlink r:id="rId16" w:history="1">
        <w:r>
          <w:rPr>
            <w:rStyle w:val="Internetlink"/>
            <w:rFonts w:eastAsia="Arial" w:cs="Arial"/>
            <w:sz w:val="28"/>
            <w:szCs w:val="28"/>
          </w:rPr>
          <w:t>69</w:t>
        </w:r>
      </w:hyperlink>
      <w:r>
        <w:rPr>
          <w:rFonts w:eastAsia="Arial" w:cs="Arial"/>
          <w:color w:val="000000"/>
          <w:sz w:val="28"/>
          <w:szCs w:val="28"/>
        </w:rPr>
        <w:t xml:space="preserve">, </w:t>
      </w:r>
      <w:hyperlink r:id="rId17" w:history="1">
        <w:r>
          <w:rPr>
            <w:rStyle w:val="Internetlink"/>
            <w:rFonts w:eastAsia="Arial" w:cs="Arial"/>
            <w:sz w:val="28"/>
            <w:szCs w:val="28"/>
          </w:rPr>
          <w:t>70</w:t>
        </w:r>
      </w:hyperlink>
      <w:r>
        <w:rPr>
          <w:rFonts w:eastAsia="Arial" w:cs="Arial"/>
          <w:color w:val="000000"/>
          <w:sz w:val="28"/>
          <w:szCs w:val="28"/>
        </w:rPr>
        <w:t xml:space="preserve">, </w:t>
      </w:r>
      <w:hyperlink r:id="rId18" w:history="1">
        <w:r>
          <w:rPr>
            <w:rStyle w:val="Internetlink"/>
            <w:rFonts w:eastAsia="Arial" w:cs="Arial"/>
            <w:sz w:val="28"/>
            <w:szCs w:val="28"/>
          </w:rPr>
          <w:t>212</w:t>
        </w:r>
      </w:hyperlink>
      <w:r>
        <w:rPr>
          <w:rFonts w:eastAsia="Arial" w:cs="Arial"/>
          <w:color w:val="000000"/>
          <w:sz w:val="28"/>
          <w:szCs w:val="28"/>
        </w:rPr>
        <w:t>,</w:t>
      </w:r>
    </w:p>
    <w:p w:rsidR="00F77804" w:rsidRDefault="00F60E8D" w:rsidP="00F77804">
      <w:pPr>
        <w:pStyle w:val="Standard"/>
        <w:autoSpaceDE w:val="0"/>
        <w:jc w:val="center"/>
      </w:pPr>
      <w:hyperlink r:id="rId19" w:history="1">
        <w:r w:rsidR="00F77804">
          <w:rPr>
            <w:rStyle w:val="Internetlink"/>
            <w:rFonts w:eastAsia="Arial" w:cs="Arial"/>
            <w:sz w:val="28"/>
            <w:szCs w:val="28"/>
          </w:rPr>
          <w:t>213</w:t>
        </w:r>
      </w:hyperlink>
      <w:r w:rsidR="00F77804">
        <w:rPr>
          <w:rFonts w:eastAsia="Arial" w:cs="Arial"/>
          <w:color w:val="000000"/>
          <w:sz w:val="28"/>
          <w:szCs w:val="28"/>
        </w:rPr>
        <w:t xml:space="preserve">, </w:t>
      </w:r>
      <w:hyperlink r:id="rId20" w:history="1">
        <w:r w:rsidR="00F77804">
          <w:rPr>
            <w:rStyle w:val="Internetlink"/>
            <w:rFonts w:eastAsia="Arial" w:cs="Arial"/>
            <w:sz w:val="28"/>
            <w:szCs w:val="28"/>
          </w:rPr>
          <w:t>266</w:t>
        </w:r>
      </w:hyperlink>
      <w:r w:rsidR="00F77804">
        <w:rPr>
          <w:rFonts w:eastAsia="Arial" w:cs="Arial"/>
          <w:color w:val="000000"/>
          <w:sz w:val="28"/>
          <w:szCs w:val="28"/>
        </w:rPr>
        <w:t xml:space="preserve">, </w:t>
      </w:r>
      <w:hyperlink r:id="rId21" w:history="1">
        <w:r w:rsidR="00F77804">
          <w:rPr>
            <w:rStyle w:val="Internetlink"/>
            <w:rFonts w:eastAsia="Arial" w:cs="Arial"/>
            <w:sz w:val="28"/>
            <w:szCs w:val="28"/>
          </w:rPr>
          <w:t>289</w:t>
        </w:r>
      </w:hyperlink>
      <w:r w:rsidR="00F77804">
        <w:rPr>
          <w:rFonts w:eastAsia="Arial" w:cs="Arial"/>
          <w:color w:val="000000"/>
          <w:sz w:val="28"/>
          <w:szCs w:val="28"/>
        </w:rPr>
        <w:t xml:space="preserve"> </w:t>
      </w:r>
      <w:r w:rsidR="00F77804">
        <w:rPr>
          <w:rFonts w:eastAsia="Arial" w:cs="Arial"/>
          <w:sz w:val="28"/>
          <w:szCs w:val="28"/>
        </w:rPr>
        <w:t>ТК РФ)</w:t>
      </w:r>
    </w:p>
    <w:p w:rsidR="00F77804" w:rsidRDefault="00F77804" w:rsidP="00F77804">
      <w:pPr>
        <w:pStyle w:val="Standard"/>
        <w:autoSpaceDE w:val="0"/>
        <w:jc w:val="both"/>
        <w:rPr>
          <w:rFonts w:eastAsia="Arial" w:cs="Arial"/>
          <w:sz w:val="28"/>
          <w:szCs w:val="28"/>
        </w:rPr>
      </w:pPr>
    </w:p>
    <w:p w:rsidR="00F77804" w:rsidRDefault="00F77804" w:rsidP="00F77804">
      <w:pPr>
        <w:pStyle w:val="Standard"/>
        <w:autoSpaceDE w:val="0"/>
        <w:ind w:firstLine="540"/>
        <w:jc w:val="both"/>
        <w:rPr>
          <w:rFonts w:eastAsia="Arial" w:cs="Arial"/>
          <w:sz w:val="28"/>
          <w:szCs w:val="28"/>
        </w:rPr>
      </w:pPr>
      <w:r>
        <w:rPr>
          <w:rFonts w:eastAsia="Arial" w:cs="Arial"/>
          <w:sz w:val="28"/>
          <w:szCs w:val="28"/>
        </w:rPr>
        <w:t>2.1. Работники реализуют право на труд путем заключения письменного трудового договора.</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xml:space="preserve">2.2. При приеме на работу (до подписания трудового договора) Работодатель обязан ознакомить Работника под подпись с настоящими </w:t>
      </w:r>
      <w:r>
        <w:rPr>
          <w:rFonts w:eastAsia="Arial" w:cs="Arial"/>
          <w:sz w:val="28"/>
          <w:szCs w:val="28"/>
        </w:rPr>
        <w:lastRenderedPageBreak/>
        <w:t>Правилами, коллективным договором (при его наличии), иными локальными нормативными актами, непосредственно связанными с трудовой деятельностью Работника.</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2.3. При заключении трудового договора лицо, поступающее на работу, предъявляет Работодателю:</w:t>
      </w:r>
    </w:p>
    <w:p w:rsidR="00F77804" w:rsidRPr="00165639" w:rsidRDefault="00F77804" w:rsidP="00F77804">
      <w:pPr>
        <w:pStyle w:val="Standard"/>
        <w:autoSpaceDE w:val="0"/>
        <w:spacing w:before="200"/>
        <w:ind w:firstLine="540"/>
        <w:jc w:val="both"/>
      </w:pPr>
      <w:r w:rsidRPr="00165639">
        <w:rPr>
          <w:rFonts w:eastAsia="Arial" w:cs="Arial"/>
          <w:sz w:val="28"/>
          <w:szCs w:val="28"/>
        </w:rPr>
        <w:t xml:space="preserve">паспорт или </w:t>
      </w:r>
      <w:r w:rsidRPr="00165639">
        <w:rPr>
          <w:rFonts w:eastAsia="Arial" w:cs="Arial"/>
          <w:sz w:val="28"/>
          <w:szCs w:val="28"/>
          <w:lang w:val="ru-RU"/>
        </w:rPr>
        <w:t>иной документ</w:t>
      </w:r>
      <w:r w:rsidRPr="00165639">
        <w:rPr>
          <w:rFonts w:eastAsia="Arial" w:cs="Arial"/>
          <w:sz w:val="28"/>
          <w:szCs w:val="28"/>
        </w:rPr>
        <w:t>, удостоверяющий личность;</w:t>
      </w:r>
    </w:p>
    <w:p w:rsidR="00F77804" w:rsidRPr="00165639" w:rsidRDefault="00F77804" w:rsidP="00F77804">
      <w:pPr>
        <w:pStyle w:val="Standard"/>
        <w:autoSpaceDE w:val="0"/>
        <w:spacing w:before="200"/>
        <w:ind w:firstLine="540"/>
        <w:jc w:val="both"/>
        <w:rPr>
          <w:rFonts w:eastAsia="Arial" w:cs="Arial"/>
          <w:sz w:val="28"/>
          <w:szCs w:val="28"/>
        </w:rPr>
      </w:pPr>
      <w:r w:rsidRPr="00165639">
        <w:rPr>
          <w:rFonts w:eastAsia="Arial" w:cs="Arial"/>
          <w:sz w:val="28"/>
          <w:szCs w:val="28"/>
        </w:rPr>
        <w:t>трудовую книжку и (или) сведения о трудовой деятельности за исключением случаев, если трудовой договор заключается впервые;</w:t>
      </w:r>
    </w:p>
    <w:p w:rsidR="00F77804" w:rsidRPr="00165639" w:rsidRDefault="00F77804" w:rsidP="00F77804">
      <w:pPr>
        <w:pStyle w:val="Standard"/>
        <w:autoSpaceDE w:val="0"/>
        <w:spacing w:before="200"/>
        <w:ind w:firstLine="540"/>
        <w:jc w:val="both"/>
      </w:pPr>
      <w:r w:rsidRPr="00165639">
        <w:rPr>
          <w:rFonts w:eastAsia="Arial" w:cs="Arial"/>
          <w:sz w:val="28"/>
          <w:szCs w:val="28"/>
          <w:lang w:val="ru-RU"/>
        </w:rPr>
        <w:t xml:space="preserve">документ, </w:t>
      </w:r>
      <w:r w:rsidRPr="00165639">
        <w:rPr>
          <w:rFonts w:eastAsia="Arial" w:cs="Arial"/>
          <w:sz w:val="28"/>
          <w:szCs w:val="28"/>
        </w:rPr>
        <w:t>подтверждающий регистрацию в системе индивидуального (персонифицированного) учета, в том числе в форме электронного документа;</w:t>
      </w:r>
    </w:p>
    <w:p w:rsidR="00F77804" w:rsidRPr="00165639" w:rsidRDefault="00F77804" w:rsidP="00F77804">
      <w:pPr>
        <w:pStyle w:val="Standard"/>
        <w:autoSpaceDE w:val="0"/>
        <w:spacing w:before="200"/>
        <w:ind w:firstLine="540"/>
        <w:jc w:val="both"/>
        <w:rPr>
          <w:rFonts w:eastAsia="Arial" w:cs="Arial"/>
          <w:sz w:val="28"/>
          <w:szCs w:val="28"/>
        </w:rPr>
      </w:pPr>
      <w:r w:rsidRPr="00165639">
        <w:rPr>
          <w:rFonts w:eastAsia="Arial" w:cs="Arial"/>
          <w:sz w:val="28"/>
          <w:szCs w:val="28"/>
        </w:rPr>
        <w:t>документы воинского учета - для военнообязанных и лиц, подлежащих призыву на военную службу;</w:t>
      </w:r>
    </w:p>
    <w:p w:rsidR="00F77804" w:rsidRPr="00165639" w:rsidRDefault="00F77804" w:rsidP="00F77804">
      <w:pPr>
        <w:pStyle w:val="Standard"/>
        <w:autoSpaceDE w:val="0"/>
        <w:spacing w:before="200"/>
        <w:ind w:firstLine="540"/>
        <w:jc w:val="both"/>
        <w:rPr>
          <w:rFonts w:eastAsia="Arial" w:cs="Arial"/>
          <w:sz w:val="28"/>
          <w:szCs w:val="28"/>
        </w:rPr>
      </w:pPr>
      <w:r w:rsidRPr="00165639">
        <w:rPr>
          <w:rFonts w:eastAsia="Arial" w:cs="Arial"/>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F77804" w:rsidRPr="00165639" w:rsidRDefault="00F77804" w:rsidP="00F77804">
      <w:pPr>
        <w:pStyle w:val="Standard"/>
        <w:autoSpaceDE w:val="0"/>
        <w:spacing w:before="200"/>
        <w:ind w:firstLine="540"/>
        <w:jc w:val="both"/>
      </w:pPr>
      <w:r w:rsidRPr="00165639">
        <w:rPr>
          <w:rFonts w:eastAsia="Arial" w:cs="Arial"/>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22" w:history="1">
        <w:r w:rsidRPr="00165639">
          <w:rPr>
            <w:rStyle w:val="Internetlink"/>
            <w:rFonts w:eastAsia="Arial" w:cs="Arial"/>
            <w:color w:val="auto"/>
            <w:sz w:val="28"/>
            <w:szCs w:val="28"/>
          </w:rPr>
          <w:t>порядке</w:t>
        </w:r>
      </w:hyperlink>
      <w:r w:rsidRPr="00165639">
        <w:rPr>
          <w:rFonts w:eastAsia="Arial" w:cs="Arial"/>
          <w:sz w:val="28"/>
          <w:szCs w:val="28"/>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F77804" w:rsidRPr="00165639" w:rsidRDefault="00F77804" w:rsidP="00F77804">
      <w:pPr>
        <w:pStyle w:val="Standard"/>
        <w:autoSpaceDE w:val="0"/>
        <w:spacing w:before="200"/>
        <w:ind w:firstLine="540"/>
        <w:jc w:val="both"/>
      </w:pPr>
      <w:r w:rsidRPr="00165639">
        <w:rPr>
          <w:rFonts w:eastAsia="Arial" w:cs="Arial"/>
          <w:sz w:val="28"/>
          <w:szCs w:val="28"/>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23" w:history="1">
        <w:r w:rsidRPr="00165639">
          <w:rPr>
            <w:rStyle w:val="Internetlink"/>
            <w:rFonts w:eastAsia="Arial" w:cs="Arial"/>
            <w:color w:val="auto"/>
            <w:sz w:val="28"/>
            <w:szCs w:val="28"/>
          </w:rPr>
          <w:t>порядке</w:t>
        </w:r>
      </w:hyperlink>
      <w:r w:rsidRPr="00165639">
        <w:rPr>
          <w:rFonts w:eastAsia="Arial" w:cs="Arial"/>
          <w:sz w:val="28"/>
          <w:szCs w:val="28"/>
        </w:rPr>
        <w:t xml:space="preserve"> и по </w:t>
      </w:r>
      <w:hyperlink r:id="rId24" w:history="1">
        <w:r w:rsidRPr="00165639">
          <w:rPr>
            <w:rStyle w:val="Internetlink"/>
            <w:rFonts w:eastAsia="Arial" w:cs="Arial"/>
            <w:color w:val="auto"/>
            <w:sz w:val="28"/>
            <w:szCs w:val="28"/>
          </w:rPr>
          <w:t>форме</w:t>
        </w:r>
      </w:hyperlink>
      <w:r w:rsidRPr="00165639">
        <w:rPr>
          <w:rFonts w:eastAsia="Arial" w:cs="Arial"/>
          <w:sz w:val="28"/>
          <w:szCs w:val="28"/>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F77804" w:rsidRPr="00165639" w:rsidRDefault="00F77804" w:rsidP="00F77804">
      <w:pPr>
        <w:pStyle w:val="Standard"/>
        <w:autoSpaceDE w:val="0"/>
        <w:spacing w:before="200"/>
        <w:ind w:firstLine="540"/>
        <w:jc w:val="both"/>
        <w:rPr>
          <w:rFonts w:eastAsia="Arial" w:cs="Arial"/>
          <w:sz w:val="28"/>
          <w:szCs w:val="28"/>
        </w:rPr>
      </w:pPr>
      <w:r w:rsidRPr="00165639">
        <w:rPr>
          <w:rFonts w:eastAsia="Arial" w:cs="Arial"/>
          <w:sz w:val="28"/>
          <w:szCs w:val="28"/>
        </w:rPr>
        <w:lastRenderedPageBreak/>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F77804" w:rsidRPr="00165639" w:rsidRDefault="00F77804" w:rsidP="00F77804">
      <w:pPr>
        <w:pStyle w:val="Standard"/>
        <w:autoSpaceDE w:val="0"/>
        <w:spacing w:before="200"/>
        <w:ind w:firstLine="540"/>
        <w:jc w:val="both"/>
        <w:rPr>
          <w:rFonts w:eastAsia="Arial" w:cs="Arial"/>
          <w:sz w:val="28"/>
          <w:szCs w:val="28"/>
        </w:rPr>
      </w:pPr>
      <w:r w:rsidRPr="00165639">
        <w:rPr>
          <w:rFonts w:eastAsia="Arial" w:cs="Arial"/>
          <w:sz w:val="28"/>
          <w:szCs w:val="28"/>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2.4. Если трудовой договор заключается впервые, трудовая книжка и страховое свидетельство обязательного пенсионного страхования оформляются Работодателем.</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2.7.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2.7.1. Запрещается допускать Работника к работе без ведома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2.8. Трудовые договоры могут заключаться:</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1) на неопределенный срок;</w:t>
      </w:r>
    </w:p>
    <w:p w:rsidR="00F77804" w:rsidRDefault="00F77804" w:rsidP="00F77804">
      <w:pPr>
        <w:pStyle w:val="Standard"/>
        <w:autoSpaceDE w:val="0"/>
        <w:spacing w:before="200"/>
        <w:ind w:firstLine="540"/>
        <w:jc w:val="both"/>
      </w:pPr>
      <w:r>
        <w:rPr>
          <w:rFonts w:eastAsia="Arial" w:cs="Arial"/>
          <w:sz w:val="28"/>
          <w:szCs w:val="28"/>
        </w:rPr>
        <w:t xml:space="preserve">2) на определенный срок - не более пяти лет (срочный трудовой договор), если иное не установлено Трудовым </w:t>
      </w:r>
      <w:hyperlink r:id="rId25" w:history="1">
        <w:r>
          <w:rPr>
            <w:rStyle w:val="Internetlink"/>
            <w:rFonts w:eastAsia="Arial" w:cs="Arial"/>
            <w:sz w:val="28"/>
            <w:szCs w:val="28"/>
          </w:rPr>
          <w:t>кодексом</w:t>
        </w:r>
      </w:hyperlink>
      <w:r>
        <w:rPr>
          <w:rFonts w:eastAsia="Arial" w:cs="Arial"/>
          <w:sz w:val="28"/>
          <w:szCs w:val="28"/>
        </w:rPr>
        <w:t xml:space="preserve"> РФ и другими федеральными законами.</w:t>
      </w:r>
    </w:p>
    <w:p w:rsidR="00F77804" w:rsidRDefault="00F77804" w:rsidP="00F77804">
      <w:pPr>
        <w:pStyle w:val="Standard"/>
        <w:autoSpaceDE w:val="0"/>
        <w:spacing w:before="200"/>
        <w:ind w:firstLine="540"/>
        <w:jc w:val="both"/>
      </w:pPr>
      <w:r>
        <w:rPr>
          <w:rFonts w:eastAsia="Arial" w:cs="Arial"/>
          <w:sz w:val="28"/>
          <w:szCs w:val="28"/>
        </w:rPr>
        <w:t xml:space="preserve">2.9. Срочный трудовой договор может заключаться в случаях, предусмотренных Трудовым </w:t>
      </w:r>
      <w:hyperlink r:id="rId26" w:history="1">
        <w:r>
          <w:rPr>
            <w:rStyle w:val="Internetlink"/>
            <w:rFonts w:eastAsia="Arial" w:cs="Arial"/>
            <w:sz w:val="28"/>
            <w:szCs w:val="28"/>
          </w:rPr>
          <w:t>кодексом</w:t>
        </w:r>
      </w:hyperlink>
      <w:r>
        <w:rPr>
          <w:rFonts w:eastAsia="Arial" w:cs="Arial"/>
          <w:sz w:val="28"/>
          <w:szCs w:val="28"/>
        </w:rPr>
        <w:t xml:space="preserve"> РФ, иными федеральными законами.</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lastRenderedPageBreak/>
        <w:t>2.10. Если в трудовом договоре не указан срок его действия, он считается заключенным на неопределенный срок.</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2.12. 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2.13. Испытание при приеме на работу не устанавливается для:</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беременных женщин и женщин, имеющих детей в возрасте до полутора лет;</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лиц, не достигших возраста восемнадцати лет;</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лиц, избранных на выборную должность на оплачиваемую работу;</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лиц, приглашенных на работу в порядке перевода от другого работодателя по согласованию между работодателями;</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лиц, заключающих трудовой договор на срок до двух месяцев;</w:t>
      </w:r>
    </w:p>
    <w:p w:rsidR="00F77804" w:rsidRDefault="00F77804" w:rsidP="00F77804">
      <w:pPr>
        <w:pStyle w:val="Standard"/>
        <w:autoSpaceDE w:val="0"/>
        <w:spacing w:before="200"/>
        <w:ind w:firstLine="540"/>
        <w:jc w:val="both"/>
      </w:pPr>
      <w:r>
        <w:rPr>
          <w:rFonts w:eastAsia="Arial" w:cs="Arial"/>
          <w:sz w:val="28"/>
          <w:szCs w:val="28"/>
        </w:rPr>
        <w:t xml:space="preserve">- иных лиц в случаях, предусмотренных Трудовым </w:t>
      </w:r>
      <w:hyperlink r:id="rId27" w:history="1">
        <w:r>
          <w:rPr>
            <w:rStyle w:val="Internetlink"/>
            <w:rFonts w:eastAsia="Arial" w:cs="Arial"/>
            <w:sz w:val="28"/>
            <w:szCs w:val="28"/>
          </w:rPr>
          <w:t>кодексом</w:t>
        </w:r>
      </w:hyperlink>
      <w:r>
        <w:rPr>
          <w:rFonts w:eastAsia="Arial" w:cs="Arial"/>
          <w:sz w:val="28"/>
          <w:szCs w:val="28"/>
        </w:rPr>
        <w:t xml:space="preserve"> РФ, иными федеральными законами, коллективным договором (при его наличии).</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2.14. Срок испытания не может превышать трех месяцев, а для руководителя организации 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2.15. При заключении трудового договора на срок до двух месяцев испытание Работнику не устанавливается.</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lastRenderedPageBreak/>
        <w:t>2.16. При заключении трудовых договоров с работниками, с которыми согласно законодательству РФ Работодатель имеет право заключать письменные договоры о полной индивидуальной или коллективной (бригадной) материальной ответственности, в трудовом договоре необходимо предусмотреть соответствующее условие.</w:t>
      </w:r>
    </w:p>
    <w:p w:rsidR="00F77804" w:rsidRDefault="00F77804" w:rsidP="00F77804">
      <w:pPr>
        <w:pStyle w:val="Standard"/>
        <w:autoSpaceDE w:val="0"/>
        <w:spacing w:before="200"/>
        <w:ind w:firstLine="540"/>
        <w:jc w:val="both"/>
      </w:pPr>
      <w:r>
        <w:rPr>
          <w:rFonts w:eastAsia="Arial" w:cs="Arial"/>
          <w:sz w:val="28"/>
          <w:szCs w:val="28"/>
        </w:rPr>
        <w:t xml:space="preserve">2.17. При заключении трудового договора лица, не достигшие возраста восемнадцати лет, а также иные лица в случаях, предусмотренных Трудовым </w:t>
      </w:r>
      <w:hyperlink r:id="rId28" w:history="1">
        <w:r>
          <w:rPr>
            <w:rStyle w:val="Internetlink"/>
            <w:rFonts w:eastAsia="Arial" w:cs="Arial"/>
            <w:sz w:val="28"/>
            <w:szCs w:val="28"/>
          </w:rPr>
          <w:t>кодексом</w:t>
        </w:r>
      </w:hyperlink>
      <w:r>
        <w:rPr>
          <w:rFonts w:eastAsia="Arial" w:cs="Arial"/>
          <w:sz w:val="28"/>
          <w:szCs w:val="28"/>
        </w:rPr>
        <w:t xml:space="preserve"> РФ и иными федеральными законами, должны пройти обязательный предварительный медицинский осмотр.</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2.18.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2.19.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охране труда.</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Работник, не прошедший в установленном порядке инструктаж по охране труда, к работе не допускается.</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2.20.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F77804" w:rsidRDefault="00F77804" w:rsidP="00F77804">
      <w:pPr>
        <w:pStyle w:val="Standard"/>
        <w:autoSpaceDE w:val="0"/>
        <w:jc w:val="both"/>
        <w:rPr>
          <w:rFonts w:eastAsia="Arial" w:cs="Arial"/>
          <w:sz w:val="28"/>
          <w:szCs w:val="28"/>
        </w:rPr>
      </w:pPr>
    </w:p>
    <w:p w:rsidR="00F77804" w:rsidRDefault="00F77804" w:rsidP="00F77804">
      <w:pPr>
        <w:pStyle w:val="Standard"/>
        <w:autoSpaceDE w:val="0"/>
        <w:jc w:val="center"/>
        <w:rPr>
          <w:rFonts w:eastAsia="Arial" w:cs="Arial"/>
          <w:sz w:val="28"/>
          <w:szCs w:val="28"/>
        </w:rPr>
      </w:pPr>
      <w:r>
        <w:rPr>
          <w:rFonts w:eastAsia="Arial" w:cs="Arial"/>
          <w:sz w:val="28"/>
          <w:szCs w:val="28"/>
        </w:rPr>
        <w:t>3. Порядок перевода работников</w:t>
      </w:r>
    </w:p>
    <w:p w:rsidR="00F77804" w:rsidRDefault="00F77804" w:rsidP="00F77804">
      <w:pPr>
        <w:pStyle w:val="Standard"/>
        <w:autoSpaceDE w:val="0"/>
        <w:jc w:val="center"/>
      </w:pPr>
      <w:r>
        <w:rPr>
          <w:rFonts w:eastAsia="Arial" w:cs="Arial"/>
          <w:sz w:val="28"/>
          <w:szCs w:val="28"/>
        </w:rPr>
        <w:t>(</w:t>
      </w:r>
      <w:hyperlink r:id="rId29" w:history="1">
        <w:r>
          <w:rPr>
            <w:rStyle w:val="Internetlink"/>
            <w:rFonts w:eastAsia="Arial" w:cs="Arial"/>
            <w:sz w:val="28"/>
            <w:szCs w:val="28"/>
          </w:rPr>
          <w:t>ст. ст. 72</w:t>
        </w:r>
      </w:hyperlink>
      <w:r>
        <w:rPr>
          <w:rFonts w:eastAsia="Arial" w:cs="Arial"/>
          <w:sz w:val="28"/>
          <w:szCs w:val="28"/>
        </w:rPr>
        <w:t xml:space="preserve">, </w:t>
      </w:r>
      <w:hyperlink r:id="rId30" w:history="1">
        <w:r>
          <w:rPr>
            <w:rStyle w:val="Internetlink"/>
            <w:rFonts w:eastAsia="Arial" w:cs="Arial"/>
            <w:sz w:val="28"/>
            <w:szCs w:val="28"/>
          </w:rPr>
          <w:t>72.1</w:t>
        </w:r>
      </w:hyperlink>
      <w:r>
        <w:rPr>
          <w:rFonts w:eastAsia="Arial" w:cs="Arial"/>
          <w:sz w:val="28"/>
          <w:szCs w:val="28"/>
        </w:rPr>
        <w:t xml:space="preserve">, </w:t>
      </w:r>
      <w:hyperlink r:id="rId31" w:history="1">
        <w:r>
          <w:rPr>
            <w:rStyle w:val="Internetlink"/>
            <w:rFonts w:eastAsia="Arial" w:cs="Arial"/>
            <w:sz w:val="28"/>
            <w:szCs w:val="28"/>
          </w:rPr>
          <w:t>72.2</w:t>
        </w:r>
      </w:hyperlink>
      <w:r>
        <w:rPr>
          <w:rFonts w:eastAsia="Arial" w:cs="Arial"/>
          <w:sz w:val="28"/>
          <w:szCs w:val="28"/>
        </w:rPr>
        <w:t xml:space="preserve">, </w:t>
      </w:r>
      <w:hyperlink r:id="rId32" w:history="1">
        <w:r>
          <w:rPr>
            <w:rStyle w:val="Internetlink"/>
            <w:rFonts w:eastAsia="Arial" w:cs="Arial"/>
            <w:sz w:val="28"/>
            <w:szCs w:val="28"/>
          </w:rPr>
          <w:t>73</w:t>
        </w:r>
      </w:hyperlink>
      <w:r>
        <w:rPr>
          <w:rFonts w:eastAsia="Arial" w:cs="Arial"/>
          <w:sz w:val="28"/>
          <w:szCs w:val="28"/>
        </w:rPr>
        <w:t xml:space="preserve"> ТК РФ)</w:t>
      </w:r>
    </w:p>
    <w:p w:rsidR="00F77804" w:rsidRDefault="00F77804" w:rsidP="00F77804">
      <w:pPr>
        <w:pStyle w:val="Standard"/>
        <w:autoSpaceDE w:val="0"/>
        <w:jc w:val="both"/>
        <w:rPr>
          <w:rFonts w:eastAsia="Arial" w:cs="Arial"/>
          <w:sz w:val="28"/>
          <w:szCs w:val="28"/>
        </w:rPr>
      </w:pPr>
    </w:p>
    <w:p w:rsidR="00F77804" w:rsidRDefault="00F77804" w:rsidP="00F77804">
      <w:pPr>
        <w:pStyle w:val="Standard"/>
        <w:autoSpaceDE w:val="0"/>
        <w:ind w:firstLine="540"/>
        <w:jc w:val="both"/>
        <w:rPr>
          <w:rFonts w:eastAsia="Arial" w:cs="Arial"/>
          <w:sz w:val="28"/>
          <w:szCs w:val="28"/>
        </w:rPr>
      </w:pPr>
      <w:r>
        <w:rPr>
          <w:rFonts w:eastAsia="Arial" w:cs="Arial"/>
          <w:sz w:val="28"/>
          <w:szCs w:val="28"/>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3.3. 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p>
    <w:p w:rsidR="00F77804" w:rsidRDefault="00F77804" w:rsidP="00F77804">
      <w:pPr>
        <w:pStyle w:val="Standard"/>
        <w:autoSpaceDE w:val="0"/>
        <w:spacing w:before="200"/>
        <w:ind w:firstLine="540"/>
        <w:jc w:val="both"/>
        <w:rPr>
          <w:rFonts w:eastAsia="Arial" w:cs="Arial"/>
          <w:sz w:val="28"/>
          <w:szCs w:val="28"/>
        </w:rPr>
      </w:pPr>
      <w:bookmarkStart w:id="1" w:name="Par65"/>
      <w:bookmarkEnd w:id="1"/>
      <w:r>
        <w:rPr>
          <w:rFonts w:eastAsia="Arial" w:cs="Arial"/>
          <w:sz w:val="28"/>
          <w:szCs w:val="28"/>
        </w:rPr>
        <w:t xml:space="preserve">- в случаях предотвращения катастрофы природного или техногенного </w:t>
      </w:r>
      <w:r>
        <w:rPr>
          <w:rFonts w:eastAsia="Arial" w:cs="Arial"/>
          <w:sz w:val="28"/>
          <w:szCs w:val="28"/>
        </w:rPr>
        <w:lastRenderedPageBreak/>
        <w:t>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F77804" w:rsidRDefault="00F77804" w:rsidP="00F77804">
      <w:pPr>
        <w:pStyle w:val="Standard"/>
        <w:autoSpaceDE w:val="0"/>
        <w:spacing w:before="200"/>
        <w:ind w:firstLine="540"/>
        <w:jc w:val="both"/>
      </w:pPr>
      <w:r>
        <w:rPr>
          <w:rFonts w:eastAsia="Arial" w:cs="Arial"/>
          <w:sz w:val="28"/>
          <w:szCs w:val="28"/>
        </w:rPr>
        <w:t xml:space="preserve">-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предусмотренными </w:t>
      </w:r>
      <w:hyperlink r:id="rId33" w:anchor="Par65" w:history="1">
        <w:r>
          <w:rPr>
            <w:rStyle w:val="Internetlink"/>
            <w:rFonts w:eastAsia="Arial" w:cs="Arial"/>
            <w:sz w:val="28"/>
            <w:szCs w:val="28"/>
          </w:rPr>
          <w:t>абз. 2 п. 3.3</w:t>
        </w:r>
      </w:hyperlink>
      <w:r>
        <w:rPr>
          <w:rFonts w:eastAsia="Arial" w:cs="Arial"/>
          <w:sz w:val="28"/>
          <w:szCs w:val="28"/>
        </w:rPr>
        <w:t xml:space="preserve"> Правил.</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3.5. Перевод Работника на другую работу оформляется приказом, изданным на основании дополнительного соглашения к трудовому договору. Приказ, подписанный руководителем организации или уполномоченным лицом, объявляется Работнику под подпись.</w:t>
      </w:r>
    </w:p>
    <w:p w:rsidR="00F77804" w:rsidRDefault="00F77804" w:rsidP="00F77804">
      <w:pPr>
        <w:pStyle w:val="Standard"/>
        <w:autoSpaceDE w:val="0"/>
        <w:jc w:val="both"/>
        <w:rPr>
          <w:rFonts w:eastAsia="Arial" w:cs="Arial"/>
          <w:sz w:val="28"/>
          <w:szCs w:val="28"/>
        </w:rPr>
      </w:pPr>
    </w:p>
    <w:p w:rsidR="00F77804" w:rsidRDefault="00F77804" w:rsidP="00F77804">
      <w:pPr>
        <w:pStyle w:val="Standard"/>
        <w:autoSpaceDE w:val="0"/>
        <w:jc w:val="center"/>
        <w:rPr>
          <w:rFonts w:eastAsia="Arial" w:cs="Arial"/>
          <w:sz w:val="28"/>
          <w:szCs w:val="28"/>
        </w:rPr>
      </w:pPr>
      <w:r>
        <w:rPr>
          <w:rFonts w:eastAsia="Arial" w:cs="Arial"/>
          <w:sz w:val="28"/>
          <w:szCs w:val="28"/>
        </w:rPr>
        <w:t>4. Порядок увольнения работников</w:t>
      </w:r>
    </w:p>
    <w:p w:rsidR="00F77804" w:rsidRDefault="00F77804" w:rsidP="00F77804">
      <w:pPr>
        <w:pStyle w:val="Standard"/>
        <w:autoSpaceDE w:val="0"/>
        <w:jc w:val="center"/>
      </w:pPr>
      <w:r>
        <w:rPr>
          <w:rFonts w:eastAsia="Arial" w:cs="Arial"/>
          <w:sz w:val="28"/>
          <w:szCs w:val="28"/>
        </w:rPr>
        <w:t>(</w:t>
      </w:r>
      <w:hyperlink r:id="rId34" w:history="1">
        <w:r>
          <w:rPr>
            <w:rStyle w:val="Internetlink"/>
            <w:rFonts w:eastAsia="Arial" w:cs="Arial"/>
            <w:sz w:val="28"/>
            <w:szCs w:val="28"/>
          </w:rPr>
          <w:t>ст. ст. 84.1</w:t>
        </w:r>
      </w:hyperlink>
      <w:r>
        <w:rPr>
          <w:rFonts w:eastAsia="Arial" w:cs="Arial"/>
          <w:sz w:val="28"/>
          <w:szCs w:val="28"/>
        </w:rPr>
        <w:t xml:space="preserve">, </w:t>
      </w:r>
      <w:hyperlink r:id="rId35" w:history="1">
        <w:r>
          <w:rPr>
            <w:rStyle w:val="Internetlink"/>
            <w:rFonts w:eastAsia="Arial" w:cs="Arial"/>
            <w:sz w:val="28"/>
            <w:szCs w:val="28"/>
          </w:rPr>
          <w:t>140</w:t>
        </w:r>
      </w:hyperlink>
      <w:r>
        <w:rPr>
          <w:rFonts w:eastAsia="Arial" w:cs="Arial"/>
          <w:sz w:val="28"/>
          <w:szCs w:val="28"/>
        </w:rPr>
        <w:t xml:space="preserve"> ТК РФ)</w:t>
      </w:r>
    </w:p>
    <w:p w:rsidR="00F77804" w:rsidRDefault="00F77804" w:rsidP="00F77804">
      <w:pPr>
        <w:pStyle w:val="Standard"/>
        <w:autoSpaceDE w:val="0"/>
        <w:jc w:val="both"/>
        <w:rPr>
          <w:rFonts w:eastAsia="Arial" w:cs="Arial"/>
          <w:sz w:val="28"/>
          <w:szCs w:val="28"/>
        </w:rPr>
      </w:pPr>
    </w:p>
    <w:p w:rsidR="00F77804" w:rsidRDefault="00F77804" w:rsidP="00F77804">
      <w:pPr>
        <w:pStyle w:val="Standard"/>
        <w:autoSpaceDE w:val="0"/>
        <w:ind w:firstLine="540"/>
        <w:jc w:val="both"/>
      </w:pPr>
      <w:r>
        <w:rPr>
          <w:rFonts w:eastAsia="Arial" w:cs="Arial"/>
          <w:sz w:val="28"/>
          <w:szCs w:val="28"/>
        </w:rPr>
        <w:t xml:space="preserve">4.1. Трудовой договор может быть прекращен (расторгнут) в порядке и по основаниям, предусмотренным Трудовым </w:t>
      </w:r>
      <w:hyperlink r:id="rId36" w:history="1">
        <w:r>
          <w:rPr>
            <w:rStyle w:val="Internetlink"/>
            <w:rFonts w:eastAsia="Arial" w:cs="Arial"/>
            <w:sz w:val="28"/>
            <w:szCs w:val="28"/>
          </w:rPr>
          <w:t>кодексом</w:t>
        </w:r>
      </w:hyperlink>
      <w:r>
        <w:rPr>
          <w:rFonts w:eastAsia="Arial" w:cs="Arial"/>
          <w:sz w:val="28"/>
          <w:szCs w:val="28"/>
        </w:rPr>
        <w:t xml:space="preserve"> РФ, иными федеральными законами.</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4.2. 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 (распоряжения). Если приказ (распоряжение) о прекращении трудового договора невозможно довести до сведения Работника или Работник отказывается ознакомиться с ним под подпись, на приказе (распоряжении) производится соответствующая запись.</w:t>
      </w:r>
    </w:p>
    <w:p w:rsidR="00F77804" w:rsidRDefault="00F77804" w:rsidP="00F77804">
      <w:pPr>
        <w:pStyle w:val="Standard"/>
        <w:autoSpaceDE w:val="0"/>
        <w:spacing w:before="200"/>
        <w:ind w:firstLine="540"/>
        <w:jc w:val="both"/>
      </w:pPr>
      <w:r>
        <w:rPr>
          <w:rFonts w:eastAsia="Arial" w:cs="Arial"/>
          <w:sz w:val="28"/>
          <w:szCs w:val="28"/>
        </w:rPr>
        <w:t xml:space="preserve">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w:t>
      </w:r>
      <w:hyperlink r:id="rId37" w:history="1">
        <w:r>
          <w:rPr>
            <w:rStyle w:val="Internetlink"/>
            <w:rFonts w:eastAsia="Arial" w:cs="Arial"/>
            <w:sz w:val="28"/>
            <w:szCs w:val="28"/>
          </w:rPr>
          <w:t>кодексом</w:t>
        </w:r>
      </w:hyperlink>
      <w:r>
        <w:rPr>
          <w:rFonts w:eastAsia="Arial" w:cs="Arial"/>
          <w:sz w:val="28"/>
          <w:szCs w:val="28"/>
        </w:rPr>
        <w:t xml:space="preserve"> РФ или иным федеральным законом, сохранялось место работы (должность).</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lastRenderedPageBreak/>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F77804" w:rsidRPr="004F1448" w:rsidRDefault="004F1448" w:rsidP="00F77804">
      <w:pPr>
        <w:pStyle w:val="Standard"/>
        <w:autoSpaceDE w:val="0"/>
        <w:spacing w:before="200"/>
        <w:ind w:firstLine="540"/>
        <w:jc w:val="both"/>
      </w:pPr>
      <w:r>
        <w:rPr>
          <w:rFonts w:eastAsia="Arial" w:cs="Arial"/>
          <w:sz w:val="28"/>
          <w:szCs w:val="28"/>
        </w:rPr>
        <w:t>4.6.</w:t>
      </w:r>
      <w:r w:rsidR="00F77804" w:rsidRPr="004F1448">
        <w:rPr>
          <w:rFonts w:eastAsia="Arial" w:cs="Arial"/>
          <w:sz w:val="28"/>
          <w:szCs w:val="28"/>
        </w:rPr>
        <w:t xml:space="preserve"> 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формулировками Трудового кодекса Российской Федерации или иного федерального закона и со ссылкой на соответствующие статью, часть статьи, пункт статьи Трудового кодекса Российской Федерации или иного федерального закона.</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F77804" w:rsidRDefault="00F77804" w:rsidP="00F77804">
      <w:pPr>
        <w:pStyle w:val="Standard"/>
        <w:autoSpaceDE w:val="0"/>
        <w:jc w:val="both"/>
        <w:rPr>
          <w:rFonts w:eastAsia="Arial" w:cs="Arial"/>
          <w:sz w:val="28"/>
          <w:szCs w:val="28"/>
        </w:rPr>
      </w:pPr>
    </w:p>
    <w:p w:rsidR="00F77804" w:rsidRDefault="00F77804" w:rsidP="00F77804">
      <w:pPr>
        <w:pStyle w:val="Standard"/>
        <w:autoSpaceDE w:val="0"/>
        <w:jc w:val="center"/>
        <w:rPr>
          <w:rFonts w:eastAsia="Arial" w:cs="Arial"/>
          <w:sz w:val="28"/>
          <w:szCs w:val="28"/>
        </w:rPr>
      </w:pPr>
      <w:r>
        <w:rPr>
          <w:rFonts w:eastAsia="Arial" w:cs="Arial"/>
          <w:sz w:val="28"/>
          <w:szCs w:val="28"/>
        </w:rPr>
        <w:t>5. Основные права и обязанности Работодателя</w:t>
      </w:r>
    </w:p>
    <w:p w:rsidR="00F77804" w:rsidRDefault="00F77804" w:rsidP="00F77804">
      <w:pPr>
        <w:pStyle w:val="Standard"/>
        <w:autoSpaceDE w:val="0"/>
        <w:jc w:val="center"/>
      </w:pPr>
      <w:r>
        <w:rPr>
          <w:rFonts w:eastAsia="Arial" w:cs="Arial"/>
          <w:sz w:val="28"/>
          <w:szCs w:val="28"/>
        </w:rPr>
        <w:t>(</w:t>
      </w:r>
      <w:hyperlink r:id="rId38" w:history="1">
        <w:r>
          <w:rPr>
            <w:rStyle w:val="Internetlink"/>
            <w:rFonts w:eastAsia="Arial" w:cs="Arial"/>
            <w:sz w:val="28"/>
            <w:szCs w:val="28"/>
          </w:rPr>
          <w:t>ст. ст. 22</w:t>
        </w:r>
      </w:hyperlink>
      <w:r>
        <w:rPr>
          <w:rFonts w:eastAsia="Arial" w:cs="Arial"/>
          <w:sz w:val="28"/>
          <w:szCs w:val="28"/>
        </w:rPr>
        <w:t xml:space="preserve">, </w:t>
      </w:r>
      <w:hyperlink r:id="rId39" w:history="1">
        <w:r>
          <w:rPr>
            <w:rStyle w:val="Internetlink"/>
            <w:rFonts w:eastAsia="Arial" w:cs="Arial"/>
            <w:sz w:val="28"/>
            <w:szCs w:val="28"/>
          </w:rPr>
          <w:t>76</w:t>
        </w:r>
      </w:hyperlink>
      <w:r>
        <w:rPr>
          <w:rFonts w:eastAsia="Arial" w:cs="Arial"/>
          <w:sz w:val="28"/>
          <w:szCs w:val="28"/>
        </w:rPr>
        <w:t xml:space="preserve">, </w:t>
      </w:r>
      <w:hyperlink r:id="rId40" w:history="1">
        <w:r>
          <w:rPr>
            <w:rStyle w:val="Internetlink"/>
            <w:rFonts w:eastAsia="Arial" w:cs="Arial"/>
            <w:sz w:val="28"/>
            <w:szCs w:val="28"/>
          </w:rPr>
          <w:t>212</w:t>
        </w:r>
      </w:hyperlink>
      <w:r>
        <w:rPr>
          <w:rFonts w:eastAsia="Arial" w:cs="Arial"/>
          <w:sz w:val="28"/>
          <w:szCs w:val="28"/>
        </w:rPr>
        <w:t xml:space="preserve"> ТК РФ)</w:t>
      </w:r>
    </w:p>
    <w:p w:rsidR="00F77804" w:rsidRDefault="00F77804" w:rsidP="00F77804">
      <w:pPr>
        <w:pStyle w:val="Standard"/>
        <w:autoSpaceDE w:val="0"/>
        <w:jc w:val="both"/>
        <w:rPr>
          <w:rFonts w:eastAsia="Arial" w:cs="Arial"/>
          <w:sz w:val="28"/>
          <w:szCs w:val="28"/>
        </w:rPr>
      </w:pPr>
    </w:p>
    <w:p w:rsidR="00F77804" w:rsidRDefault="00F77804" w:rsidP="00F77804">
      <w:pPr>
        <w:pStyle w:val="Standard"/>
        <w:autoSpaceDE w:val="0"/>
        <w:ind w:firstLine="540"/>
        <w:jc w:val="both"/>
        <w:rPr>
          <w:rFonts w:eastAsia="Arial" w:cs="Arial"/>
          <w:sz w:val="28"/>
          <w:szCs w:val="28"/>
        </w:rPr>
      </w:pPr>
      <w:r>
        <w:rPr>
          <w:rFonts w:eastAsia="Arial" w:cs="Arial"/>
          <w:sz w:val="28"/>
          <w:szCs w:val="28"/>
        </w:rPr>
        <w:t>5.1. Работодатель имеет право:</w:t>
      </w:r>
    </w:p>
    <w:p w:rsidR="00F77804" w:rsidRDefault="00F77804" w:rsidP="00F77804">
      <w:pPr>
        <w:pStyle w:val="Standard"/>
        <w:autoSpaceDE w:val="0"/>
        <w:spacing w:before="200"/>
        <w:ind w:firstLine="540"/>
        <w:jc w:val="both"/>
      </w:pPr>
      <w:r>
        <w:rPr>
          <w:rFonts w:eastAsia="Arial" w:cs="Arial"/>
          <w:sz w:val="28"/>
          <w:szCs w:val="28"/>
        </w:rPr>
        <w:t xml:space="preserve">- заключать, изменять и расторгать трудовые договоры с работниками в порядке и на условиях, которые установлены Трудовым </w:t>
      </w:r>
      <w:hyperlink r:id="rId41" w:history="1">
        <w:r>
          <w:rPr>
            <w:rStyle w:val="Internetlink"/>
            <w:rFonts w:eastAsia="Arial" w:cs="Arial"/>
            <w:sz w:val="28"/>
            <w:szCs w:val="28"/>
          </w:rPr>
          <w:t>кодексом</w:t>
        </w:r>
      </w:hyperlink>
      <w:r>
        <w:rPr>
          <w:rFonts w:eastAsia="Arial" w:cs="Arial"/>
          <w:sz w:val="28"/>
          <w:szCs w:val="28"/>
        </w:rPr>
        <w:t xml:space="preserve"> РФ, иными федеральными законами;</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вести коллективные переговоры и заключать коллективные договоры;</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поощрять работников за добросовестный эффективный труд;</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lastRenderedPageBreak/>
        <w:t>- требовать от работников соблюдения правил охраны труда и пожарной безопасности;</w:t>
      </w:r>
    </w:p>
    <w:p w:rsidR="00F77804" w:rsidRDefault="00F77804" w:rsidP="00F77804">
      <w:pPr>
        <w:pStyle w:val="Standard"/>
        <w:autoSpaceDE w:val="0"/>
        <w:spacing w:before="200"/>
        <w:ind w:firstLine="540"/>
        <w:jc w:val="both"/>
      </w:pPr>
      <w:r>
        <w:rPr>
          <w:rFonts w:eastAsia="Arial" w:cs="Arial"/>
          <w:sz w:val="28"/>
          <w:szCs w:val="28"/>
        </w:rPr>
        <w:t xml:space="preserve">- привлекать работников к дисциплинарной и материальной ответственности в порядке, установленном Трудовым </w:t>
      </w:r>
      <w:hyperlink r:id="rId42" w:history="1">
        <w:r>
          <w:rPr>
            <w:rStyle w:val="Internetlink"/>
            <w:rFonts w:eastAsia="Arial" w:cs="Arial"/>
            <w:sz w:val="28"/>
            <w:szCs w:val="28"/>
          </w:rPr>
          <w:t>кодексом</w:t>
        </w:r>
      </w:hyperlink>
      <w:r>
        <w:rPr>
          <w:rFonts w:eastAsia="Arial" w:cs="Arial"/>
          <w:sz w:val="28"/>
          <w:szCs w:val="28"/>
        </w:rPr>
        <w:t xml:space="preserve"> РФ, иными федеральными законами;</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принимать локальные нормативные акты;</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создавать объединения работодателей в целях представительства и защиты своих интересов и вступать в них;</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создавать производственный совет;</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реализовывать права, предусмотренные законодательством о специальной оценке условий труда;</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осуществлять иные права, предоставленные ему в соответствии с трудовым законодательством.</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5.2. Работодатель обязан:</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предоставлять работникам работу, обусловленную трудовым договором;</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обеспечивать безопасность и условия труда, соответствующие государственным нормативным требованиям охраны труда;</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обеспечивать работникам равную оплату за труд равной ценности;</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вести учет времени, фактически отработанного каждым работником;</w:t>
      </w:r>
    </w:p>
    <w:p w:rsidR="00F77804" w:rsidRDefault="00F77804" w:rsidP="00F77804">
      <w:pPr>
        <w:pStyle w:val="Standard"/>
        <w:autoSpaceDE w:val="0"/>
        <w:spacing w:before="200"/>
        <w:ind w:firstLine="540"/>
        <w:jc w:val="both"/>
      </w:pPr>
      <w:r>
        <w:rPr>
          <w:rFonts w:eastAsia="Arial" w:cs="Arial"/>
          <w:sz w:val="28"/>
          <w:szCs w:val="28"/>
        </w:rPr>
        <w:t xml:space="preserve">- выплачивать в полном размере причитающуюся работникам заработную плату в сроки, установленные в соответствии с Трудовым </w:t>
      </w:r>
      <w:hyperlink r:id="rId43" w:history="1">
        <w:r>
          <w:rPr>
            <w:rStyle w:val="Internetlink"/>
            <w:rFonts w:eastAsia="Arial" w:cs="Arial"/>
            <w:sz w:val="28"/>
            <w:szCs w:val="28"/>
          </w:rPr>
          <w:t>кодексом</w:t>
        </w:r>
      </w:hyperlink>
      <w:r>
        <w:rPr>
          <w:rFonts w:eastAsia="Arial" w:cs="Arial"/>
          <w:sz w:val="28"/>
          <w:szCs w:val="28"/>
        </w:rPr>
        <w:t xml:space="preserve"> РФ, коллективным договором (при его наличии), трудовыми договорами;</w:t>
      </w:r>
    </w:p>
    <w:p w:rsidR="00F77804" w:rsidRDefault="00F77804" w:rsidP="00F77804">
      <w:pPr>
        <w:pStyle w:val="Standard"/>
        <w:autoSpaceDE w:val="0"/>
        <w:spacing w:before="200"/>
        <w:ind w:firstLine="540"/>
        <w:jc w:val="both"/>
      </w:pPr>
      <w:r>
        <w:rPr>
          <w:rFonts w:eastAsia="Arial" w:cs="Arial"/>
          <w:sz w:val="28"/>
          <w:szCs w:val="28"/>
        </w:rPr>
        <w:t xml:space="preserve">- вести коллективные переговоры, а также заключать коллективный договор в порядке, установленном Трудовым </w:t>
      </w:r>
      <w:hyperlink r:id="rId44" w:history="1">
        <w:r>
          <w:rPr>
            <w:rStyle w:val="Internetlink"/>
            <w:rFonts w:eastAsia="Arial" w:cs="Arial"/>
            <w:sz w:val="28"/>
            <w:szCs w:val="28"/>
          </w:rPr>
          <w:t>кодексом</w:t>
        </w:r>
      </w:hyperlink>
      <w:r>
        <w:rPr>
          <w:rFonts w:eastAsia="Arial" w:cs="Arial"/>
          <w:sz w:val="28"/>
          <w:szCs w:val="28"/>
        </w:rPr>
        <w:t xml:space="preserve"> РФ;</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xml:space="preserve">- предоставлять представителям работников полную и достоверную информацию, необходимую для заключения коллективного договора, </w:t>
      </w:r>
      <w:r>
        <w:rPr>
          <w:rFonts w:eastAsia="Arial" w:cs="Arial"/>
          <w:sz w:val="28"/>
          <w:szCs w:val="28"/>
        </w:rPr>
        <w:lastRenderedPageBreak/>
        <w:t>соглашения и контроля за их выполнением;</w:t>
      </w:r>
    </w:p>
    <w:p w:rsidR="00F77804" w:rsidRDefault="00F77804" w:rsidP="00F77804">
      <w:pPr>
        <w:pStyle w:val="Standard"/>
        <w:numPr>
          <w:ilvl w:val="0"/>
          <w:numId w:val="2"/>
        </w:numPr>
        <w:autoSpaceDE w:val="0"/>
        <w:spacing w:before="200"/>
        <w:ind w:firstLine="540"/>
        <w:jc w:val="both"/>
        <w:rPr>
          <w:rFonts w:eastAsia="Arial" w:cs="Arial"/>
          <w:sz w:val="28"/>
          <w:szCs w:val="28"/>
        </w:rPr>
      </w:pPr>
      <w:r>
        <w:rPr>
          <w:rFonts w:eastAsia="Arial" w:cs="Arial"/>
          <w:sz w:val="28"/>
          <w:szCs w:val="28"/>
        </w:rPr>
        <w:t>знакомить работников под подпись с принимаемыми локальными нормативными актами, непосредственно связанными с их трудовой деятельностью;</w:t>
      </w:r>
    </w:p>
    <w:p w:rsidR="00F77804" w:rsidRDefault="00F77804" w:rsidP="00F77804">
      <w:pPr>
        <w:pStyle w:val="Standard"/>
        <w:numPr>
          <w:ilvl w:val="0"/>
          <w:numId w:val="3"/>
        </w:numPr>
        <w:autoSpaceDE w:val="0"/>
        <w:spacing w:before="200"/>
        <w:ind w:firstLine="540"/>
        <w:jc w:val="both"/>
        <w:rPr>
          <w:rFonts w:eastAsia="Arial" w:cs="Arial"/>
          <w:sz w:val="28"/>
          <w:szCs w:val="28"/>
        </w:rPr>
      </w:pPr>
      <w:r>
        <w:rPr>
          <w:rFonts w:eastAsia="Arial" w:cs="Arial"/>
          <w:sz w:val="28"/>
          <w:szCs w:val="28"/>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F77804" w:rsidRDefault="00F77804" w:rsidP="00F77804">
      <w:pPr>
        <w:pStyle w:val="Standard"/>
        <w:autoSpaceDE w:val="0"/>
        <w:spacing w:before="200"/>
        <w:ind w:firstLine="540"/>
        <w:jc w:val="both"/>
      </w:pPr>
      <w:r>
        <w:rPr>
          <w:rFonts w:eastAsia="Arial" w:cs="Arial"/>
          <w:sz w:val="28"/>
          <w:szCs w:val="28"/>
        </w:rPr>
        <w:t xml:space="preserve">- создавать условия, обеспечивающие участие работников в управлении организацией в предусмотренных Трудовым </w:t>
      </w:r>
      <w:hyperlink r:id="rId45" w:history="1">
        <w:r>
          <w:rPr>
            <w:rStyle w:val="Internetlink"/>
            <w:rFonts w:eastAsia="Arial" w:cs="Arial"/>
            <w:sz w:val="28"/>
            <w:szCs w:val="28"/>
          </w:rPr>
          <w:t>кодексом</w:t>
        </w:r>
      </w:hyperlink>
      <w:r>
        <w:rPr>
          <w:rFonts w:eastAsia="Arial" w:cs="Arial"/>
          <w:sz w:val="28"/>
          <w:szCs w:val="28"/>
        </w:rPr>
        <w:t xml:space="preserve"> РФ, иными федеральными законами и коллективным договором (при его наличии) формах;</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обеспечивать бытовые нужды работников, связанные с исполнением ими трудовых обязанностей;</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осуществлять обязательное социальное страхование работников в порядке, установленном федеральными законами;</w:t>
      </w:r>
    </w:p>
    <w:p w:rsidR="00F77804" w:rsidRDefault="00F77804" w:rsidP="00F77804">
      <w:pPr>
        <w:pStyle w:val="Standard"/>
        <w:autoSpaceDE w:val="0"/>
        <w:spacing w:before="200"/>
        <w:ind w:firstLine="540"/>
        <w:jc w:val="both"/>
      </w:pPr>
      <w:r>
        <w:rPr>
          <w:rFonts w:eastAsia="Arial" w:cs="Arial"/>
          <w:sz w:val="28"/>
          <w:szCs w:val="28"/>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w:t>
      </w:r>
      <w:hyperlink r:id="rId46" w:history="1">
        <w:r>
          <w:rPr>
            <w:rStyle w:val="Internetlink"/>
            <w:rFonts w:eastAsia="Arial" w:cs="Arial"/>
            <w:sz w:val="28"/>
            <w:szCs w:val="28"/>
          </w:rPr>
          <w:t>кодексом</w:t>
        </w:r>
      </w:hyperlink>
      <w:r>
        <w:rPr>
          <w:rFonts w:eastAsia="Arial" w:cs="Arial"/>
          <w:sz w:val="28"/>
          <w:szCs w:val="28"/>
        </w:rPr>
        <w:t xml:space="preserve"> РФ, другими федеральными законами и иными нормативными правовыми актами Российской Федерации;</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трудовыми договорами.</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5.2.1. Работодатель обязан отстранить от работы (не допускать к работе) Работника:</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xml:space="preserve">- появившегося на работе в состоянии алкогольного, наркотического или </w:t>
      </w:r>
      <w:r>
        <w:rPr>
          <w:rFonts w:eastAsia="Arial" w:cs="Arial"/>
          <w:sz w:val="28"/>
          <w:szCs w:val="28"/>
        </w:rPr>
        <w:lastRenderedPageBreak/>
        <w:t>иного токсического опьянения;</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не прошедшего в установленном порядке обучение и проверку знаний и навыков в области охраны труда;</w:t>
      </w:r>
    </w:p>
    <w:p w:rsidR="00F77804" w:rsidRDefault="00F77804" w:rsidP="00F77804">
      <w:pPr>
        <w:pStyle w:val="Standard"/>
        <w:autoSpaceDE w:val="0"/>
        <w:spacing w:before="200"/>
        <w:ind w:firstLine="540"/>
        <w:jc w:val="both"/>
      </w:pPr>
      <w:r>
        <w:rPr>
          <w:rFonts w:eastAsia="Arial" w:cs="Arial"/>
          <w:sz w:val="28"/>
          <w:szCs w:val="28"/>
        </w:rPr>
        <w:t xml:space="preserve">-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Трудовым </w:t>
      </w:r>
      <w:hyperlink r:id="rId47" w:history="1">
        <w:r>
          <w:rPr>
            <w:rStyle w:val="Internetlink"/>
            <w:rFonts w:eastAsia="Arial" w:cs="Arial"/>
            <w:sz w:val="28"/>
            <w:szCs w:val="28"/>
          </w:rPr>
          <w:t>кодексом</w:t>
        </w:r>
      </w:hyperlink>
      <w:r>
        <w:rPr>
          <w:rFonts w:eastAsia="Arial" w:cs="Arial"/>
          <w:sz w:val="28"/>
          <w:szCs w:val="28"/>
        </w:rPr>
        <w:t xml:space="preserve"> РФ, другими федеральными законами и иными нормативными правовыми актами РФ;</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F77804" w:rsidRDefault="00F77804" w:rsidP="00F77804">
      <w:pPr>
        <w:pStyle w:val="Standard"/>
        <w:autoSpaceDE w:val="0"/>
        <w:spacing w:before="200"/>
        <w:ind w:firstLine="540"/>
        <w:jc w:val="both"/>
      </w:pPr>
      <w:r>
        <w:rPr>
          <w:rFonts w:eastAsia="Arial" w:cs="Arial"/>
          <w:sz w:val="28"/>
          <w:szCs w:val="28"/>
        </w:rPr>
        <w:t xml:space="preserve">- в других случаях, предусмотренных Трудовым </w:t>
      </w:r>
      <w:hyperlink r:id="rId48" w:history="1">
        <w:r>
          <w:rPr>
            <w:rStyle w:val="Internetlink"/>
            <w:rFonts w:eastAsia="Arial" w:cs="Arial"/>
            <w:sz w:val="28"/>
            <w:szCs w:val="28"/>
          </w:rPr>
          <w:t>кодексом</w:t>
        </w:r>
      </w:hyperlink>
      <w:r>
        <w:rPr>
          <w:rFonts w:eastAsia="Arial" w:cs="Arial"/>
          <w:sz w:val="28"/>
          <w:szCs w:val="28"/>
        </w:rPr>
        <w:t xml:space="preserve"> РФ, федеральными законами и иными нормативными правовыми актами Российской Федерации.</w:t>
      </w:r>
    </w:p>
    <w:p w:rsidR="00F77804" w:rsidRDefault="00F77804" w:rsidP="00F77804">
      <w:pPr>
        <w:pStyle w:val="Standard"/>
        <w:autoSpaceDE w:val="0"/>
        <w:spacing w:before="200"/>
        <w:ind w:firstLine="540"/>
        <w:jc w:val="both"/>
      </w:pPr>
      <w:r>
        <w:rPr>
          <w:rFonts w:eastAsia="Arial" w:cs="Arial"/>
          <w:sz w:val="28"/>
          <w:szCs w:val="28"/>
        </w:rPr>
        <w:t xml:space="preserve">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w:t>
      </w:r>
      <w:hyperlink r:id="rId49" w:history="1">
        <w:r>
          <w:rPr>
            <w:rStyle w:val="Internetlink"/>
            <w:rFonts w:eastAsia="Arial" w:cs="Arial"/>
            <w:sz w:val="28"/>
            <w:szCs w:val="28"/>
          </w:rPr>
          <w:t>кодексом</w:t>
        </w:r>
      </w:hyperlink>
      <w:r>
        <w:rPr>
          <w:rFonts w:eastAsia="Arial" w:cs="Arial"/>
          <w:sz w:val="28"/>
          <w:szCs w:val="28"/>
        </w:rPr>
        <w:t xml:space="preserve"> РФ, федеральными законами и иными нормативными правовыми актами РФ.</w:t>
      </w:r>
    </w:p>
    <w:p w:rsidR="00F77804" w:rsidRDefault="00F77804" w:rsidP="00F77804">
      <w:pPr>
        <w:pStyle w:val="Standard"/>
        <w:autoSpaceDE w:val="0"/>
        <w:jc w:val="both"/>
        <w:rPr>
          <w:rFonts w:eastAsia="Arial" w:cs="Arial"/>
          <w:sz w:val="28"/>
          <w:szCs w:val="28"/>
        </w:rPr>
      </w:pPr>
    </w:p>
    <w:p w:rsidR="00F77804" w:rsidRDefault="00F77804" w:rsidP="00F77804">
      <w:pPr>
        <w:pStyle w:val="Standard"/>
        <w:autoSpaceDE w:val="0"/>
        <w:jc w:val="center"/>
        <w:rPr>
          <w:rFonts w:eastAsia="Arial" w:cs="Arial"/>
          <w:sz w:val="28"/>
          <w:szCs w:val="28"/>
        </w:rPr>
      </w:pPr>
      <w:r>
        <w:rPr>
          <w:rFonts w:eastAsia="Arial" w:cs="Arial"/>
          <w:sz w:val="28"/>
          <w:szCs w:val="28"/>
        </w:rPr>
        <w:t>6. Основные права и обязанности работников</w:t>
      </w:r>
    </w:p>
    <w:p w:rsidR="00F77804" w:rsidRDefault="00F77804" w:rsidP="00F77804">
      <w:pPr>
        <w:pStyle w:val="Standard"/>
        <w:autoSpaceDE w:val="0"/>
        <w:jc w:val="center"/>
      </w:pPr>
      <w:r>
        <w:rPr>
          <w:rFonts w:eastAsia="Arial" w:cs="Arial"/>
          <w:sz w:val="28"/>
          <w:szCs w:val="28"/>
        </w:rPr>
        <w:t>(</w:t>
      </w:r>
      <w:hyperlink r:id="rId50" w:history="1">
        <w:r>
          <w:rPr>
            <w:rStyle w:val="Internetlink"/>
            <w:rFonts w:eastAsia="Arial" w:cs="Arial"/>
            <w:sz w:val="28"/>
            <w:szCs w:val="28"/>
          </w:rPr>
          <w:t>ст. ст. 21</w:t>
        </w:r>
      </w:hyperlink>
      <w:r>
        <w:rPr>
          <w:rFonts w:eastAsia="Arial" w:cs="Arial"/>
          <w:sz w:val="28"/>
          <w:szCs w:val="28"/>
        </w:rPr>
        <w:t xml:space="preserve">, </w:t>
      </w:r>
      <w:hyperlink r:id="rId51" w:history="1">
        <w:r>
          <w:rPr>
            <w:rStyle w:val="Internetlink"/>
            <w:rFonts w:eastAsia="Arial" w:cs="Arial"/>
            <w:sz w:val="28"/>
            <w:szCs w:val="28"/>
          </w:rPr>
          <w:t>214</w:t>
        </w:r>
      </w:hyperlink>
      <w:r>
        <w:rPr>
          <w:rFonts w:eastAsia="Arial" w:cs="Arial"/>
          <w:sz w:val="28"/>
          <w:szCs w:val="28"/>
        </w:rPr>
        <w:t xml:space="preserve"> ТК РФ)</w:t>
      </w:r>
    </w:p>
    <w:p w:rsidR="00F77804" w:rsidRDefault="00F77804" w:rsidP="00F77804">
      <w:pPr>
        <w:pStyle w:val="Standard"/>
        <w:autoSpaceDE w:val="0"/>
        <w:jc w:val="both"/>
        <w:rPr>
          <w:rFonts w:eastAsia="Arial" w:cs="Arial"/>
          <w:sz w:val="28"/>
          <w:szCs w:val="28"/>
        </w:rPr>
      </w:pPr>
    </w:p>
    <w:p w:rsidR="00F77804" w:rsidRDefault="00F77804" w:rsidP="00F77804">
      <w:pPr>
        <w:pStyle w:val="Standard"/>
        <w:autoSpaceDE w:val="0"/>
        <w:ind w:firstLine="540"/>
        <w:jc w:val="both"/>
        <w:rPr>
          <w:rFonts w:eastAsia="Arial" w:cs="Arial"/>
          <w:sz w:val="28"/>
          <w:szCs w:val="28"/>
        </w:rPr>
      </w:pPr>
      <w:r>
        <w:rPr>
          <w:rFonts w:eastAsia="Arial" w:cs="Arial"/>
          <w:sz w:val="28"/>
          <w:szCs w:val="28"/>
        </w:rPr>
        <w:t>6.1. Работник имеет право на:</w:t>
      </w:r>
    </w:p>
    <w:p w:rsidR="00F77804" w:rsidRDefault="004F1448" w:rsidP="00F77804">
      <w:pPr>
        <w:pStyle w:val="Standard"/>
        <w:autoSpaceDE w:val="0"/>
        <w:spacing w:before="200"/>
        <w:ind w:firstLine="540"/>
        <w:jc w:val="both"/>
      </w:pPr>
      <w:r>
        <w:rPr>
          <w:rFonts w:eastAsia="Arial" w:cs="Arial"/>
          <w:sz w:val="28"/>
          <w:szCs w:val="28"/>
        </w:rPr>
        <w:t>-</w:t>
      </w:r>
      <w:r w:rsidR="00F77804">
        <w:rPr>
          <w:rFonts w:eastAsia="Arial" w:cs="Arial"/>
          <w:sz w:val="28"/>
          <w:szCs w:val="28"/>
        </w:rPr>
        <w:t xml:space="preserve"> заключение, изменение и расторжение трудового договора в порядке и на условиях, которые установлены Трудовым </w:t>
      </w:r>
      <w:hyperlink r:id="rId52" w:history="1">
        <w:r w:rsidR="00F77804">
          <w:rPr>
            <w:rStyle w:val="Internetlink"/>
            <w:rFonts w:eastAsia="Arial" w:cs="Arial"/>
            <w:sz w:val="28"/>
            <w:szCs w:val="28"/>
          </w:rPr>
          <w:t>кодексом</w:t>
        </w:r>
      </w:hyperlink>
      <w:r w:rsidR="00F77804">
        <w:rPr>
          <w:rFonts w:eastAsia="Arial" w:cs="Arial"/>
          <w:sz w:val="28"/>
          <w:szCs w:val="28"/>
        </w:rPr>
        <w:t xml:space="preserve"> РФ, иными </w:t>
      </w:r>
      <w:r w:rsidR="00F77804">
        <w:rPr>
          <w:rFonts w:eastAsia="Arial" w:cs="Arial"/>
          <w:sz w:val="28"/>
          <w:szCs w:val="28"/>
        </w:rPr>
        <w:lastRenderedPageBreak/>
        <w:t>федеральными законами;</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предоставление ему работы, обусловленной трудовым договором;</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рабочее место, соответствующее государственным нормативным требованиям охраны труда и условиям, предусмотренным коллективным договором (при его наличии);</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на полную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F77804" w:rsidRDefault="00F77804" w:rsidP="00F77804">
      <w:pPr>
        <w:pStyle w:val="Standard"/>
        <w:autoSpaceDE w:val="0"/>
        <w:spacing w:before="200"/>
        <w:ind w:firstLine="540"/>
        <w:jc w:val="both"/>
      </w:pPr>
      <w:r>
        <w:rPr>
          <w:rFonts w:eastAsia="Arial" w:cs="Arial"/>
          <w:sz w:val="28"/>
          <w:szCs w:val="28"/>
        </w:rPr>
        <w:t xml:space="preserve">- подготовку и дополнительное профессиональное образование в порядке, установленном Трудовым </w:t>
      </w:r>
      <w:hyperlink r:id="rId53" w:history="1">
        <w:r>
          <w:rPr>
            <w:rStyle w:val="Internetlink"/>
            <w:rFonts w:eastAsia="Arial" w:cs="Arial"/>
            <w:sz w:val="28"/>
            <w:szCs w:val="28"/>
          </w:rPr>
          <w:t>кодексом</w:t>
        </w:r>
      </w:hyperlink>
      <w:r>
        <w:rPr>
          <w:rFonts w:eastAsia="Arial" w:cs="Arial"/>
          <w:sz w:val="28"/>
          <w:szCs w:val="28"/>
        </w:rPr>
        <w:t xml:space="preserve"> РФ, иными федеральными законами;</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77804" w:rsidRDefault="00F77804" w:rsidP="00F77804">
      <w:pPr>
        <w:pStyle w:val="Standard"/>
        <w:autoSpaceDE w:val="0"/>
        <w:spacing w:before="200"/>
        <w:ind w:firstLine="540"/>
        <w:jc w:val="both"/>
      </w:pPr>
      <w:r>
        <w:rPr>
          <w:rFonts w:eastAsia="Arial" w:cs="Arial"/>
          <w:sz w:val="28"/>
          <w:szCs w:val="28"/>
        </w:rPr>
        <w:t xml:space="preserve">- участие в управлении организацией в предусмотренных Трудовым </w:t>
      </w:r>
      <w:hyperlink r:id="rId54" w:history="1">
        <w:r>
          <w:rPr>
            <w:rStyle w:val="Internetlink"/>
            <w:rFonts w:eastAsia="Arial" w:cs="Arial"/>
            <w:sz w:val="28"/>
            <w:szCs w:val="28"/>
          </w:rPr>
          <w:t>кодексом</w:t>
        </w:r>
      </w:hyperlink>
      <w:r>
        <w:rPr>
          <w:rFonts w:eastAsia="Arial" w:cs="Arial"/>
          <w:sz w:val="28"/>
          <w:szCs w:val="28"/>
        </w:rPr>
        <w:t xml:space="preserve"> РФ, иными федеральными законами и коллективным договором (при его наличии) формах;</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защиту своих трудовых прав, свобод и законных интересов всеми не запрещенными законом способами;</w:t>
      </w:r>
    </w:p>
    <w:p w:rsidR="00F77804" w:rsidRDefault="00F77804" w:rsidP="00F77804">
      <w:pPr>
        <w:pStyle w:val="Standard"/>
        <w:autoSpaceDE w:val="0"/>
        <w:spacing w:before="200"/>
        <w:ind w:firstLine="540"/>
        <w:jc w:val="both"/>
      </w:pPr>
      <w:r>
        <w:rPr>
          <w:rFonts w:eastAsia="Arial" w:cs="Arial"/>
          <w:sz w:val="28"/>
          <w:szCs w:val="28"/>
        </w:rPr>
        <w:t xml:space="preserve">- разрешение индивидуальных и коллективных трудовых споров, включая право на забастовку, в порядке, установленном Трудовым </w:t>
      </w:r>
      <w:hyperlink r:id="rId55" w:history="1">
        <w:r>
          <w:rPr>
            <w:rStyle w:val="Internetlink"/>
            <w:rFonts w:eastAsia="Arial" w:cs="Arial"/>
            <w:sz w:val="28"/>
            <w:szCs w:val="28"/>
          </w:rPr>
          <w:t>кодексом</w:t>
        </w:r>
      </w:hyperlink>
      <w:r>
        <w:rPr>
          <w:rFonts w:eastAsia="Arial" w:cs="Arial"/>
          <w:sz w:val="28"/>
          <w:szCs w:val="28"/>
        </w:rPr>
        <w:t xml:space="preserve"> РФ, иными федеральными законами;</w:t>
      </w:r>
    </w:p>
    <w:p w:rsidR="00F77804" w:rsidRDefault="00F77804" w:rsidP="00F77804">
      <w:pPr>
        <w:pStyle w:val="Standard"/>
        <w:autoSpaceDE w:val="0"/>
        <w:spacing w:before="200"/>
        <w:ind w:firstLine="540"/>
        <w:jc w:val="both"/>
      </w:pPr>
      <w:r>
        <w:rPr>
          <w:rFonts w:eastAsia="Arial" w:cs="Arial"/>
          <w:sz w:val="28"/>
          <w:szCs w:val="28"/>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56" w:history="1">
        <w:r>
          <w:rPr>
            <w:rStyle w:val="Internetlink"/>
            <w:rFonts w:eastAsia="Arial" w:cs="Arial"/>
            <w:sz w:val="28"/>
            <w:szCs w:val="28"/>
          </w:rPr>
          <w:t>кодексом</w:t>
        </w:r>
      </w:hyperlink>
      <w:r>
        <w:rPr>
          <w:rFonts w:eastAsia="Arial" w:cs="Arial"/>
          <w:sz w:val="28"/>
          <w:szCs w:val="28"/>
        </w:rPr>
        <w:t xml:space="preserve"> РФ, иными федеральными законами;</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xml:space="preserve">- обязательное социальное страхование в случаях, предусмотренных </w:t>
      </w:r>
      <w:r>
        <w:rPr>
          <w:rFonts w:eastAsia="Arial" w:cs="Arial"/>
          <w:sz w:val="28"/>
          <w:szCs w:val="28"/>
        </w:rPr>
        <w:lastRenderedPageBreak/>
        <w:t>федеральными законами;</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6.2. Работник обязан:</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соблюдать настоящие Правила;</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соблюдать трудовую дисциплину;</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выполнять установленные нормы труда;</w:t>
      </w:r>
    </w:p>
    <w:p w:rsidR="00F77804" w:rsidRDefault="00F77804" w:rsidP="00F77804">
      <w:pPr>
        <w:pStyle w:val="Standard"/>
        <w:numPr>
          <w:ilvl w:val="0"/>
          <w:numId w:val="5"/>
        </w:numPr>
        <w:autoSpaceDE w:val="0"/>
        <w:spacing w:before="200"/>
        <w:ind w:firstLine="540"/>
        <w:jc w:val="both"/>
        <w:rPr>
          <w:rFonts w:eastAsia="Arial" w:cs="Arial"/>
          <w:sz w:val="28"/>
          <w:szCs w:val="28"/>
        </w:rPr>
      </w:pPr>
      <w:r>
        <w:rPr>
          <w:rFonts w:eastAsia="Arial" w:cs="Arial"/>
          <w:sz w:val="28"/>
          <w:szCs w:val="28"/>
        </w:rPr>
        <w:t>соблюдать требования по охране труда и обеспечению безопасности труда;</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6.3. Трудовые обязанности и права работников конкретизируются в трудовых договорах и должностных инструкциях.</w:t>
      </w:r>
    </w:p>
    <w:p w:rsidR="00F77804" w:rsidRDefault="00F77804" w:rsidP="00F77804">
      <w:pPr>
        <w:pStyle w:val="Standard"/>
        <w:autoSpaceDE w:val="0"/>
        <w:jc w:val="both"/>
        <w:rPr>
          <w:rFonts w:eastAsia="Arial" w:cs="Arial"/>
          <w:sz w:val="28"/>
          <w:szCs w:val="28"/>
        </w:rPr>
      </w:pPr>
    </w:p>
    <w:p w:rsidR="00F77804" w:rsidRDefault="00F77804" w:rsidP="00F77804">
      <w:pPr>
        <w:pStyle w:val="Standard"/>
        <w:autoSpaceDE w:val="0"/>
        <w:jc w:val="center"/>
        <w:rPr>
          <w:rFonts w:eastAsia="Arial" w:cs="Arial"/>
          <w:color w:val="000000"/>
          <w:sz w:val="28"/>
          <w:szCs w:val="28"/>
        </w:rPr>
      </w:pPr>
      <w:r>
        <w:rPr>
          <w:rFonts w:eastAsia="Arial" w:cs="Arial"/>
          <w:color w:val="000000"/>
          <w:sz w:val="28"/>
          <w:szCs w:val="28"/>
        </w:rPr>
        <w:t>7. Рабочее время</w:t>
      </w:r>
    </w:p>
    <w:p w:rsidR="00F77804" w:rsidRDefault="00F77804" w:rsidP="00F77804">
      <w:pPr>
        <w:pStyle w:val="Standard"/>
        <w:autoSpaceDE w:val="0"/>
        <w:jc w:val="center"/>
      </w:pPr>
      <w:r>
        <w:rPr>
          <w:rFonts w:eastAsia="Arial" w:cs="Arial"/>
          <w:color w:val="000000"/>
          <w:sz w:val="28"/>
          <w:szCs w:val="28"/>
        </w:rPr>
        <w:t>(</w:t>
      </w:r>
      <w:hyperlink r:id="rId57" w:history="1">
        <w:r>
          <w:rPr>
            <w:rStyle w:val="Internetlink"/>
            <w:rFonts w:eastAsia="Arial" w:cs="Arial"/>
            <w:sz w:val="28"/>
            <w:szCs w:val="28"/>
          </w:rPr>
          <w:t>ст. ст. 91</w:t>
        </w:r>
      </w:hyperlink>
      <w:r>
        <w:rPr>
          <w:rFonts w:eastAsia="Arial" w:cs="Arial"/>
          <w:color w:val="000000"/>
          <w:sz w:val="28"/>
          <w:szCs w:val="28"/>
        </w:rPr>
        <w:t xml:space="preserve">, </w:t>
      </w:r>
      <w:hyperlink r:id="rId58" w:history="1">
        <w:r>
          <w:rPr>
            <w:rStyle w:val="Internetlink"/>
            <w:rFonts w:eastAsia="Arial" w:cs="Arial"/>
            <w:sz w:val="28"/>
            <w:szCs w:val="28"/>
          </w:rPr>
          <w:t>92</w:t>
        </w:r>
      </w:hyperlink>
      <w:r>
        <w:rPr>
          <w:rFonts w:eastAsia="Arial" w:cs="Arial"/>
          <w:color w:val="000000"/>
          <w:sz w:val="28"/>
          <w:szCs w:val="28"/>
        </w:rPr>
        <w:t xml:space="preserve">, </w:t>
      </w:r>
      <w:hyperlink r:id="rId59" w:history="1">
        <w:r>
          <w:rPr>
            <w:rStyle w:val="Internetlink"/>
            <w:rFonts w:eastAsia="Arial" w:cs="Arial"/>
            <w:sz w:val="28"/>
            <w:szCs w:val="28"/>
          </w:rPr>
          <w:t>93</w:t>
        </w:r>
      </w:hyperlink>
      <w:r>
        <w:rPr>
          <w:rFonts w:eastAsia="Arial" w:cs="Arial"/>
          <w:color w:val="000000"/>
          <w:sz w:val="28"/>
          <w:szCs w:val="28"/>
        </w:rPr>
        <w:t xml:space="preserve">, </w:t>
      </w:r>
      <w:hyperlink r:id="rId60" w:history="1">
        <w:r>
          <w:rPr>
            <w:rStyle w:val="Internetlink"/>
            <w:rFonts w:eastAsia="Arial" w:cs="Arial"/>
            <w:sz w:val="28"/>
            <w:szCs w:val="28"/>
          </w:rPr>
          <w:t>94</w:t>
        </w:r>
      </w:hyperlink>
      <w:r>
        <w:rPr>
          <w:rFonts w:eastAsia="Arial" w:cs="Arial"/>
          <w:color w:val="000000"/>
          <w:sz w:val="28"/>
          <w:szCs w:val="28"/>
        </w:rPr>
        <w:t xml:space="preserve">, </w:t>
      </w:r>
      <w:hyperlink r:id="rId61" w:history="1">
        <w:r>
          <w:rPr>
            <w:rStyle w:val="Internetlink"/>
            <w:rFonts w:eastAsia="Arial" w:cs="Arial"/>
            <w:sz w:val="28"/>
            <w:szCs w:val="28"/>
          </w:rPr>
          <w:t>95</w:t>
        </w:r>
      </w:hyperlink>
      <w:r>
        <w:rPr>
          <w:rFonts w:eastAsia="Arial" w:cs="Arial"/>
          <w:color w:val="000000"/>
          <w:sz w:val="28"/>
          <w:szCs w:val="28"/>
        </w:rPr>
        <w:t xml:space="preserve">, </w:t>
      </w:r>
      <w:hyperlink r:id="rId62" w:history="1">
        <w:r>
          <w:rPr>
            <w:rStyle w:val="Internetlink"/>
            <w:rFonts w:eastAsia="Arial" w:cs="Arial"/>
            <w:sz w:val="28"/>
            <w:szCs w:val="28"/>
          </w:rPr>
          <w:t>97</w:t>
        </w:r>
      </w:hyperlink>
      <w:r>
        <w:rPr>
          <w:rFonts w:eastAsia="Arial" w:cs="Arial"/>
          <w:color w:val="000000"/>
          <w:sz w:val="28"/>
          <w:szCs w:val="28"/>
        </w:rPr>
        <w:t xml:space="preserve">, </w:t>
      </w:r>
      <w:hyperlink r:id="rId63" w:history="1">
        <w:r>
          <w:rPr>
            <w:rStyle w:val="Internetlink"/>
            <w:rFonts w:eastAsia="Arial" w:cs="Arial"/>
            <w:sz w:val="28"/>
            <w:szCs w:val="28"/>
          </w:rPr>
          <w:t>99</w:t>
        </w:r>
      </w:hyperlink>
      <w:r>
        <w:rPr>
          <w:rFonts w:eastAsia="Arial" w:cs="Arial"/>
          <w:color w:val="000000"/>
          <w:sz w:val="28"/>
          <w:szCs w:val="28"/>
        </w:rPr>
        <w:t xml:space="preserve">, </w:t>
      </w:r>
      <w:hyperlink r:id="rId64" w:history="1">
        <w:r>
          <w:rPr>
            <w:rStyle w:val="Internetlink"/>
            <w:rFonts w:eastAsia="Arial" w:cs="Arial"/>
            <w:sz w:val="28"/>
            <w:szCs w:val="28"/>
          </w:rPr>
          <w:t>100</w:t>
        </w:r>
      </w:hyperlink>
      <w:r>
        <w:rPr>
          <w:rFonts w:eastAsia="Arial" w:cs="Arial"/>
          <w:color w:val="000000"/>
          <w:sz w:val="28"/>
          <w:szCs w:val="28"/>
        </w:rPr>
        <w:t xml:space="preserve">, </w:t>
      </w:r>
      <w:hyperlink r:id="rId65" w:history="1">
        <w:r>
          <w:rPr>
            <w:rStyle w:val="Internetlink"/>
            <w:rFonts w:eastAsia="Arial" w:cs="Arial"/>
            <w:sz w:val="28"/>
            <w:szCs w:val="28"/>
          </w:rPr>
          <w:t>101</w:t>
        </w:r>
      </w:hyperlink>
      <w:r>
        <w:rPr>
          <w:rFonts w:eastAsia="Arial" w:cs="Arial"/>
          <w:color w:val="000000"/>
          <w:sz w:val="28"/>
          <w:szCs w:val="28"/>
        </w:rPr>
        <w:t xml:space="preserve">, </w:t>
      </w:r>
      <w:hyperlink r:id="rId66" w:history="1">
        <w:r>
          <w:rPr>
            <w:rStyle w:val="Internetlink"/>
            <w:rFonts w:eastAsia="Arial" w:cs="Arial"/>
            <w:sz w:val="28"/>
            <w:szCs w:val="28"/>
          </w:rPr>
          <w:t>256</w:t>
        </w:r>
      </w:hyperlink>
      <w:r>
        <w:rPr>
          <w:rFonts w:eastAsia="Arial" w:cs="Arial"/>
          <w:color w:val="000000"/>
          <w:sz w:val="28"/>
          <w:szCs w:val="28"/>
        </w:rPr>
        <w:t>,</w:t>
      </w:r>
    </w:p>
    <w:p w:rsidR="00F77804" w:rsidRDefault="00F60E8D" w:rsidP="00F77804">
      <w:pPr>
        <w:pStyle w:val="Standard"/>
        <w:autoSpaceDE w:val="0"/>
        <w:jc w:val="center"/>
      </w:pPr>
      <w:hyperlink r:id="rId67" w:history="1">
        <w:r w:rsidR="00F77804">
          <w:rPr>
            <w:rStyle w:val="Internetlink"/>
            <w:rFonts w:eastAsia="Arial" w:cs="Arial"/>
            <w:sz w:val="28"/>
            <w:szCs w:val="28"/>
          </w:rPr>
          <w:t>284</w:t>
        </w:r>
      </w:hyperlink>
      <w:r w:rsidR="00F77804">
        <w:rPr>
          <w:rFonts w:eastAsia="Arial" w:cs="Arial"/>
          <w:color w:val="000000"/>
          <w:sz w:val="28"/>
          <w:szCs w:val="28"/>
        </w:rPr>
        <w:t xml:space="preserve"> ТК РФ)</w:t>
      </w:r>
    </w:p>
    <w:p w:rsidR="00F77804" w:rsidRDefault="00F77804" w:rsidP="00F77804">
      <w:pPr>
        <w:pStyle w:val="Standard"/>
        <w:autoSpaceDE w:val="0"/>
        <w:jc w:val="both"/>
        <w:rPr>
          <w:rFonts w:eastAsia="Arial" w:cs="Arial"/>
          <w:color w:val="000000"/>
          <w:sz w:val="28"/>
          <w:szCs w:val="28"/>
        </w:rPr>
      </w:pPr>
    </w:p>
    <w:p w:rsidR="00F77804" w:rsidRPr="004F1448" w:rsidRDefault="00F77804" w:rsidP="00F77804">
      <w:pPr>
        <w:pStyle w:val="Standard"/>
        <w:autoSpaceDE w:val="0"/>
        <w:ind w:firstLine="540"/>
        <w:jc w:val="both"/>
      </w:pPr>
      <w:r>
        <w:rPr>
          <w:rFonts w:eastAsia="Arial" w:cs="Arial"/>
          <w:color w:val="000000"/>
          <w:sz w:val="28"/>
          <w:szCs w:val="28"/>
        </w:rPr>
        <w:t xml:space="preserve">7.1. Продолжительность рабочего времени работников Администрации составляет: </w:t>
      </w:r>
      <w:r w:rsidRPr="004F1448">
        <w:rPr>
          <w:rFonts w:eastAsia="Arial" w:cs="Arial"/>
          <w:sz w:val="28"/>
          <w:szCs w:val="28"/>
        </w:rPr>
        <w:t>40 часов в неделю для мужчин, для женщин - 36 часов в неделю.</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7.1.1. Для работников с нормальной продолжительностью рабочего времени устанавливается следующий режим рабочего времени:</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 пятидневная рабочая неделя с двумя выходными днями - субботой и воскресеньем;</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 продолжительность ежедневной работы составляет 8 часов;</w:t>
      </w:r>
    </w:p>
    <w:p w:rsidR="00F77804" w:rsidRPr="004F1448" w:rsidRDefault="00F77804" w:rsidP="00F77804">
      <w:pPr>
        <w:pStyle w:val="Standard"/>
        <w:autoSpaceDE w:val="0"/>
        <w:spacing w:before="200"/>
        <w:ind w:firstLine="540"/>
        <w:jc w:val="both"/>
      </w:pPr>
      <w:r>
        <w:rPr>
          <w:rFonts w:eastAsia="Arial" w:cs="Arial"/>
          <w:color w:val="000000"/>
          <w:sz w:val="28"/>
          <w:szCs w:val="28"/>
        </w:rPr>
        <w:t xml:space="preserve">- время начала работы - 8.00, </w:t>
      </w:r>
      <w:r w:rsidR="004F1448" w:rsidRPr="004F1448">
        <w:rPr>
          <w:rFonts w:eastAsia="Arial" w:cs="Arial"/>
          <w:sz w:val="28"/>
          <w:szCs w:val="28"/>
        </w:rPr>
        <w:t xml:space="preserve">время окончания работы </w:t>
      </w:r>
      <w:r w:rsidRPr="004F1448">
        <w:rPr>
          <w:rFonts w:eastAsia="Arial" w:cs="Arial"/>
          <w:sz w:val="28"/>
          <w:szCs w:val="28"/>
        </w:rPr>
        <w:t>для мужчин — 17.00, для женщин -16:00;</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 перерыв для отдыха и питания продолжительностью один час с 12.00 до 13.00. Данный перерыв не включается в рабочее время и не оплачивается.</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lastRenderedPageBreak/>
        <w:t>7.1.2.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7.2. При приеме на работу сокращенная продолжительность рабочего времени устанавливается:</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 для работников в возрасте до 16 лет - не более 24 часов в неделю (для получающих общее или среднее профессиональное образование и совмещающих в течение учебного года получение образования с работой, - не более 12 часов в неделю);</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 для работников в возрасте от 16 до 18 лет - не более 35 часов в неделю (для получающих общее или среднее профессиональное образование и совмещающих в течение учебного года получение образования с работой, - не более 17,5 часа в неделю);</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 для работников, являющихся инвалидами I или II группы, - не более 35 часов в неделю;</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либо опасным условиям труда, - не более 36 часов в неделю.</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7.3.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 Режим неполного рабочего времени устанавливается как без ограничения срока, так и на любой согласованный Работодателем и Работником срок.</w:t>
      </w:r>
    </w:p>
    <w:p w:rsidR="00F77804" w:rsidRDefault="00F77804" w:rsidP="00F77804">
      <w:pPr>
        <w:pStyle w:val="Standard"/>
        <w:autoSpaceDE w:val="0"/>
        <w:spacing w:before="200"/>
        <w:ind w:firstLine="540"/>
        <w:jc w:val="both"/>
        <w:rPr>
          <w:rFonts w:eastAsia="Arial" w:cs="Arial"/>
          <w:color w:val="000000"/>
          <w:sz w:val="28"/>
          <w:szCs w:val="28"/>
        </w:rPr>
      </w:pPr>
      <w:bookmarkStart w:id="2" w:name="Par185"/>
      <w:bookmarkEnd w:id="2"/>
      <w:r>
        <w:rPr>
          <w:rFonts w:eastAsia="Arial" w:cs="Arial"/>
          <w:color w:val="000000"/>
          <w:sz w:val="28"/>
          <w:szCs w:val="28"/>
        </w:rPr>
        <w:t>7.3.1. Работодатель обязан установить неполное рабочее время по просьбе работников следующим категориям работников:</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 беременным женщинам;</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 одному из родителей (опекуну, попечителю), имеющему ребенка в возрасте до 14 лет (ребенка-инвалида в возрасте до 18 лет);</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 лицу, осуществляющему уход за больным членом семьи в соответствии с медицинским заключением, выданным в установленном порядке;</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F77804" w:rsidRDefault="00F77804" w:rsidP="00F77804">
      <w:pPr>
        <w:pStyle w:val="Standard"/>
        <w:autoSpaceDE w:val="0"/>
        <w:spacing w:before="200"/>
        <w:ind w:firstLine="540"/>
        <w:jc w:val="both"/>
      </w:pPr>
      <w:r>
        <w:rPr>
          <w:rFonts w:eastAsia="Arial" w:cs="Arial"/>
          <w:color w:val="000000"/>
          <w:sz w:val="28"/>
          <w:szCs w:val="28"/>
        </w:rPr>
        <w:lastRenderedPageBreak/>
        <w:t xml:space="preserve">7.3.2. Неполное рабочее время устанавливается на удобный для работников, указанных в </w:t>
      </w:r>
      <w:hyperlink r:id="rId68" w:anchor="Par185" w:history="1">
        <w:r>
          <w:rPr>
            <w:rStyle w:val="Internetlink"/>
            <w:rFonts w:eastAsia="Arial" w:cs="Arial"/>
            <w:sz w:val="28"/>
            <w:szCs w:val="28"/>
          </w:rPr>
          <w:t>п. 7.3.1</w:t>
        </w:r>
      </w:hyperlink>
      <w:r>
        <w:rPr>
          <w:rFonts w:eastAsia="Arial" w:cs="Arial"/>
          <w:color w:val="000000"/>
          <w:sz w:val="28"/>
          <w:szCs w:val="28"/>
        </w:rPr>
        <w:t>, срок, но не более чем на период наличия обстоятельств, явившихся основанием для его обязательного установления. При этом измененный режим рабочего времени и времени отдыха (в том числе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работы у Работодателя.</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7.4. Максимальная продолжительность ежедневной работы не может превышать:</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а) для работников (включая лиц, получающих общее или среднее профессиональное образование и работающих в период каникул):</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 в возрасте от 14 до 15 лет - четырех часов;</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 в возрасте от 15 до 16 лет - пяти часов;</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 в возрасте от 16 до 18 лет - семи часов;</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б) лиц, получающих общее или среднее профессиональное образование и совмещающих в течение учебного года получение образования с работой:</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 в возрасте от 14 до 16 лет - двух с половиной часов;</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 в возрасте от 16 до 18 лет - четырех часов;</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в) инвалидов - в соответствии с медицинским заключением, которое выдано в порядке, установленном федеральными законами и иными нормативными правовыми актами РФ.</w:t>
      </w:r>
    </w:p>
    <w:p w:rsidR="00F77804" w:rsidRDefault="00F77804" w:rsidP="00F77804">
      <w:pPr>
        <w:pStyle w:val="Standard"/>
        <w:autoSpaceDE w:val="0"/>
        <w:spacing w:before="200"/>
        <w:ind w:firstLine="540"/>
        <w:jc w:val="both"/>
        <w:rPr>
          <w:rFonts w:eastAsia="Arial" w:cs="Arial"/>
          <w:color w:val="000000"/>
          <w:sz w:val="28"/>
          <w:szCs w:val="28"/>
        </w:rPr>
      </w:pPr>
      <w:bookmarkStart w:id="3" w:name="Par200"/>
      <w:bookmarkEnd w:id="3"/>
      <w:r>
        <w:rPr>
          <w:rFonts w:eastAsia="Arial" w:cs="Arial"/>
          <w:color w:val="000000"/>
          <w:sz w:val="28"/>
          <w:szCs w:val="28"/>
        </w:rPr>
        <w:t>7.5. Для работников, работающих по совместительству, продолжительность рабочего дня не должна превышать четырех часов в день.</w:t>
      </w:r>
    </w:p>
    <w:p w:rsidR="00F77804" w:rsidRDefault="00F77804" w:rsidP="00F77804">
      <w:pPr>
        <w:pStyle w:val="Standard"/>
        <w:autoSpaceDE w:val="0"/>
        <w:spacing w:before="200"/>
        <w:ind w:firstLine="540"/>
        <w:jc w:val="both"/>
        <w:rPr>
          <w:rFonts w:eastAsia="Arial" w:cs="Arial"/>
          <w:color w:val="000000"/>
          <w:sz w:val="28"/>
          <w:szCs w:val="28"/>
        </w:rPr>
      </w:pPr>
      <w:bookmarkStart w:id="4" w:name="Par201"/>
      <w:bookmarkEnd w:id="4"/>
      <w:r>
        <w:rPr>
          <w:rFonts w:eastAsia="Arial" w:cs="Arial"/>
          <w:color w:val="000000"/>
          <w:sz w:val="28"/>
          <w:szCs w:val="28"/>
        </w:rPr>
        <w:t>7.5.1.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F77804" w:rsidRDefault="00F77804" w:rsidP="00F77804">
      <w:pPr>
        <w:pStyle w:val="Standard"/>
        <w:autoSpaceDE w:val="0"/>
        <w:spacing w:before="200"/>
        <w:ind w:firstLine="540"/>
        <w:jc w:val="both"/>
      </w:pPr>
      <w:r>
        <w:rPr>
          <w:rFonts w:eastAsia="Arial" w:cs="Arial"/>
          <w:color w:val="000000"/>
          <w:sz w:val="28"/>
          <w:szCs w:val="28"/>
        </w:rPr>
        <w:t xml:space="preserve">7.5.2. Указанные в </w:t>
      </w:r>
      <w:hyperlink r:id="rId69" w:anchor="Par200" w:history="1">
        <w:r>
          <w:rPr>
            <w:rStyle w:val="Internetlink"/>
            <w:rFonts w:eastAsia="Arial" w:cs="Arial"/>
            <w:sz w:val="28"/>
            <w:szCs w:val="28"/>
          </w:rPr>
          <w:t>п. п. 7.5</w:t>
        </w:r>
      </w:hyperlink>
      <w:r>
        <w:rPr>
          <w:rFonts w:eastAsia="Arial" w:cs="Arial"/>
          <w:color w:val="000000"/>
          <w:sz w:val="28"/>
          <w:szCs w:val="28"/>
        </w:rPr>
        <w:t xml:space="preserve"> и </w:t>
      </w:r>
      <w:hyperlink r:id="rId70" w:anchor="Par201" w:history="1">
        <w:r>
          <w:rPr>
            <w:rStyle w:val="Internetlink"/>
            <w:rFonts w:eastAsia="Arial" w:cs="Arial"/>
            <w:sz w:val="28"/>
            <w:szCs w:val="28"/>
          </w:rPr>
          <w:t>7.5.1</w:t>
        </w:r>
      </w:hyperlink>
      <w:r>
        <w:rPr>
          <w:rFonts w:eastAsia="Arial" w:cs="Arial"/>
          <w:color w:val="000000"/>
          <w:sz w:val="28"/>
          <w:szCs w:val="28"/>
        </w:rPr>
        <w:t xml:space="preserve"> ограничения продолжительности рабочего времени при работе по совместительству не применяются в следующих случаях:</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 если по основному месту работы Работник приостановил работу в связи с задержкой выплаты заработной платы;</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lastRenderedPageBreak/>
        <w:t>- если по основному месту работы Работник отстранен от работы в соответствии с медицинским заключением.</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7.6.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7.7.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 при необходимости выполнить сверхурочную работу;</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 если Работник работает на условиях ненормированного рабочего дня.</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7.7.1.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Работодатель вправе привлекать Работника к сверхурочной работе без его согласия в следующих случаях:</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7.7.2.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F77804" w:rsidRDefault="00F77804" w:rsidP="00F77804">
      <w:pPr>
        <w:pStyle w:val="Standard"/>
        <w:autoSpaceDE w:val="0"/>
        <w:spacing w:before="200"/>
        <w:ind w:firstLine="540"/>
        <w:jc w:val="both"/>
      </w:pPr>
      <w:r>
        <w:rPr>
          <w:rFonts w:eastAsia="Arial" w:cs="Arial"/>
          <w:color w:val="000000"/>
          <w:sz w:val="28"/>
          <w:szCs w:val="28"/>
        </w:rPr>
        <w:t xml:space="preserve">Условие о режиме ненормированного рабочего дня обязательно </w:t>
      </w:r>
      <w:r>
        <w:rPr>
          <w:rFonts w:eastAsia="Arial" w:cs="Arial"/>
          <w:color w:val="000000"/>
          <w:sz w:val="28"/>
          <w:szCs w:val="28"/>
        </w:rPr>
        <w:lastRenderedPageBreak/>
        <w:t xml:space="preserve">включается в трудовой договор. Перечень должностей работников с ненормированным рабочим днем, а также продолжительность предоставляемого таким работникам ежегодного дополнительного оплачиваемого отпуска устанавливается в </w:t>
      </w:r>
      <w:hyperlink r:id="rId71" w:anchor="Par356" w:history="1">
        <w:r>
          <w:rPr>
            <w:rStyle w:val="Internetlink"/>
            <w:rFonts w:eastAsia="Arial" w:cs="Arial"/>
            <w:sz w:val="28"/>
            <w:szCs w:val="28"/>
          </w:rPr>
          <w:t>Приложении N 1</w:t>
        </w:r>
      </w:hyperlink>
      <w:r>
        <w:rPr>
          <w:rFonts w:eastAsia="Arial" w:cs="Arial"/>
          <w:color w:val="000000"/>
          <w:sz w:val="28"/>
          <w:szCs w:val="28"/>
        </w:rPr>
        <w:t xml:space="preserve"> к настоящим Правилам.</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Ненормированный рабочий день для работников, работающих на условиях неполного рабочего времени, устанавливается только при наличии в трудовом договоре условия о неполной рабочей неделе с полным рабочим днем (сменой).</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7.8. Работодатель ведет учет времени, фактически отработанного каждым работником, в табеле учета рабочего времени.</w:t>
      </w:r>
    </w:p>
    <w:p w:rsidR="00F77804" w:rsidRDefault="00F77804" w:rsidP="00F77804">
      <w:pPr>
        <w:pStyle w:val="Standard"/>
        <w:autoSpaceDE w:val="0"/>
        <w:jc w:val="both"/>
        <w:rPr>
          <w:rFonts w:eastAsia="Arial" w:cs="Arial"/>
          <w:color w:val="000000"/>
          <w:sz w:val="28"/>
          <w:szCs w:val="28"/>
        </w:rPr>
      </w:pPr>
    </w:p>
    <w:p w:rsidR="00F77804" w:rsidRDefault="00F77804" w:rsidP="00F77804">
      <w:pPr>
        <w:pStyle w:val="Standard"/>
        <w:autoSpaceDE w:val="0"/>
        <w:jc w:val="center"/>
        <w:rPr>
          <w:rFonts w:eastAsia="Arial" w:cs="Arial"/>
          <w:color w:val="000000"/>
          <w:sz w:val="28"/>
          <w:szCs w:val="28"/>
        </w:rPr>
      </w:pPr>
      <w:r>
        <w:rPr>
          <w:rFonts w:eastAsia="Arial" w:cs="Arial"/>
          <w:color w:val="000000"/>
          <w:sz w:val="28"/>
          <w:szCs w:val="28"/>
        </w:rPr>
        <w:t>8. Время отдыха</w:t>
      </w:r>
    </w:p>
    <w:p w:rsidR="00F77804" w:rsidRDefault="00F77804" w:rsidP="00F77804">
      <w:pPr>
        <w:pStyle w:val="Standard"/>
        <w:autoSpaceDE w:val="0"/>
        <w:jc w:val="center"/>
      </w:pPr>
      <w:r>
        <w:rPr>
          <w:rFonts w:eastAsia="Arial" w:cs="Arial"/>
          <w:color w:val="000000"/>
          <w:sz w:val="28"/>
          <w:szCs w:val="28"/>
        </w:rPr>
        <w:t>(</w:t>
      </w:r>
      <w:hyperlink r:id="rId72" w:history="1">
        <w:r>
          <w:rPr>
            <w:rStyle w:val="Internetlink"/>
            <w:rFonts w:eastAsia="Arial" w:cs="Arial"/>
            <w:sz w:val="28"/>
            <w:szCs w:val="28"/>
          </w:rPr>
          <w:t>ст. ст. 106</w:t>
        </w:r>
      </w:hyperlink>
      <w:r>
        <w:rPr>
          <w:rFonts w:eastAsia="Arial" w:cs="Arial"/>
          <w:color w:val="000000"/>
          <w:sz w:val="28"/>
          <w:szCs w:val="28"/>
        </w:rPr>
        <w:t xml:space="preserve">, </w:t>
      </w:r>
      <w:hyperlink r:id="rId73" w:history="1">
        <w:r>
          <w:rPr>
            <w:rStyle w:val="Internetlink"/>
            <w:rFonts w:eastAsia="Arial" w:cs="Arial"/>
            <w:sz w:val="28"/>
            <w:szCs w:val="28"/>
          </w:rPr>
          <w:t>107</w:t>
        </w:r>
      </w:hyperlink>
      <w:r>
        <w:rPr>
          <w:rFonts w:eastAsia="Arial" w:cs="Arial"/>
          <w:color w:val="000000"/>
          <w:sz w:val="28"/>
          <w:szCs w:val="28"/>
        </w:rPr>
        <w:t xml:space="preserve">, </w:t>
      </w:r>
      <w:hyperlink r:id="rId74" w:history="1">
        <w:r>
          <w:rPr>
            <w:rStyle w:val="Internetlink"/>
            <w:rFonts w:eastAsia="Arial" w:cs="Arial"/>
            <w:sz w:val="28"/>
            <w:szCs w:val="28"/>
          </w:rPr>
          <w:t>108</w:t>
        </w:r>
      </w:hyperlink>
      <w:r>
        <w:rPr>
          <w:rFonts w:eastAsia="Arial" w:cs="Arial"/>
          <w:color w:val="000000"/>
          <w:sz w:val="28"/>
          <w:szCs w:val="28"/>
        </w:rPr>
        <w:t xml:space="preserve">, </w:t>
      </w:r>
      <w:hyperlink r:id="rId75" w:history="1">
        <w:r>
          <w:rPr>
            <w:rStyle w:val="Internetlink"/>
            <w:rFonts w:eastAsia="Arial" w:cs="Arial"/>
            <w:sz w:val="28"/>
            <w:szCs w:val="28"/>
          </w:rPr>
          <w:t>111</w:t>
        </w:r>
      </w:hyperlink>
      <w:r>
        <w:rPr>
          <w:rFonts w:eastAsia="Arial" w:cs="Arial"/>
          <w:color w:val="000000"/>
          <w:sz w:val="28"/>
          <w:szCs w:val="28"/>
        </w:rPr>
        <w:t xml:space="preserve">, </w:t>
      </w:r>
      <w:hyperlink r:id="rId76" w:history="1">
        <w:r>
          <w:rPr>
            <w:rStyle w:val="Internetlink"/>
            <w:rFonts w:eastAsia="Arial" w:cs="Arial"/>
            <w:sz w:val="28"/>
            <w:szCs w:val="28"/>
          </w:rPr>
          <w:t>112</w:t>
        </w:r>
      </w:hyperlink>
      <w:r>
        <w:rPr>
          <w:rFonts w:eastAsia="Arial" w:cs="Arial"/>
          <w:color w:val="000000"/>
          <w:sz w:val="28"/>
          <w:szCs w:val="28"/>
        </w:rPr>
        <w:t xml:space="preserve">, </w:t>
      </w:r>
      <w:hyperlink r:id="rId77" w:history="1">
        <w:r>
          <w:rPr>
            <w:rStyle w:val="Internetlink"/>
            <w:rFonts w:eastAsia="Arial" w:cs="Arial"/>
            <w:sz w:val="28"/>
            <w:szCs w:val="28"/>
          </w:rPr>
          <w:t>114</w:t>
        </w:r>
      </w:hyperlink>
      <w:r>
        <w:rPr>
          <w:rFonts w:eastAsia="Arial" w:cs="Arial"/>
          <w:color w:val="000000"/>
          <w:sz w:val="28"/>
          <w:szCs w:val="28"/>
        </w:rPr>
        <w:t xml:space="preserve">, </w:t>
      </w:r>
      <w:hyperlink r:id="rId78" w:history="1">
        <w:r>
          <w:rPr>
            <w:rStyle w:val="Internetlink"/>
            <w:rFonts w:eastAsia="Arial" w:cs="Arial"/>
            <w:sz w:val="28"/>
            <w:szCs w:val="28"/>
          </w:rPr>
          <w:t>115</w:t>
        </w:r>
      </w:hyperlink>
      <w:r>
        <w:rPr>
          <w:rFonts w:eastAsia="Arial" w:cs="Arial"/>
          <w:color w:val="000000"/>
          <w:sz w:val="28"/>
          <w:szCs w:val="28"/>
        </w:rPr>
        <w:t xml:space="preserve">, </w:t>
      </w:r>
      <w:hyperlink r:id="rId79" w:history="1">
        <w:r>
          <w:rPr>
            <w:rStyle w:val="Internetlink"/>
            <w:rFonts w:eastAsia="Arial" w:cs="Arial"/>
            <w:sz w:val="28"/>
            <w:szCs w:val="28"/>
          </w:rPr>
          <w:t>119</w:t>
        </w:r>
      </w:hyperlink>
      <w:r>
        <w:rPr>
          <w:rFonts w:eastAsia="Arial" w:cs="Arial"/>
          <w:color w:val="000000"/>
          <w:sz w:val="28"/>
          <w:szCs w:val="28"/>
        </w:rPr>
        <w:t>,</w:t>
      </w:r>
    </w:p>
    <w:p w:rsidR="00F77804" w:rsidRDefault="00F60E8D" w:rsidP="00F77804">
      <w:pPr>
        <w:pStyle w:val="Standard"/>
        <w:autoSpaceDE w:val="0"/>
        <w:jc w:val="center"/>
      </w:pPr>
      <w:hyperlink r:id="rId80" w:history="1">
        <w:r w:rsidR="00F77804">
          <w:rPr>
            <w:rStyle w:val="Internetlink"/>
            <w:rFonts w:eastAsia="Arial" w:cs="Arial"/>
            <w:sz w:val="28"/>
            <w:szCs w:val="28"/>
          </w:rPr>
          <w:t>122</w:t>
        </w:r>
      </w:hyperlink>
      <w:r w:rsidR="00F77804">
        <w:rPr>
          <w:rFonts w:eastAsia="Arial" w:cs="Arial"/>
          <w:color w:val="000000"/>
          <w:sz w:val="28"/>
          <w:szCs w:val="28"/>
        </w:rPr>
        <w:t xml:space="preserve">, </w:t>
      </w:r>
      <w:hyperlink r:id="rId81" w:history="1">
        <w:r w:rsidR="00F77804">
          <w:rPr>
            <w:rStyle w:val="Internetlink"/>
            <w:rFonts w:eastAsia="Arial" w:cs="Arial"/>
            <w:sz w:val="28"/>
            <w:szCs w:val="28"/>
          </w:rPr>
          <w:t>123</w:t>
        </w:r>
      </w:hyperlink>
      <w:r w:rsidR="00F77804">
        <w:rPr>
          <w:rFonts w:eastAsia="Arial" w:cs="Arial"/>
          <w:color w:val="000000"/>
          <w:sz w:val="28"/>
          <w:szCs w:val="28"/>
        </w:rPr>
        <w:t xml:space="preserve">, </w:t>
      </w:r>
      <w:hyperlink r:id="rId82" w:history="1">
        <w:r w:rsidR="00F77804">
          <w:rPr>
            <w:rStyle w:val="Internetlink"/>
            <w:rFonts w:eastAsia="Arial" w:cs="Arial"/>
            <w:sz w:val="28"/>
            <w:szCs w:val="28"/>
          </w:rPr>
          <w:t>125</w:t>
        </w:r>
      </w:hyperlink>
      <w:r w:rsidR="00F77804">
        <w:rPr>
          <w:rFonts w:eastAsia="Arial" w:cs="Arial"/>
          <w:color w:val="000000"/>
          <w:sz w:val="28"/>
          <w:szCs w:val="28"/>
        </w:rPr>
        <w:t xml:space="preserve">, </w:t>
      </w:r>
      <w:hyperlink r:id="rId83" w:history="1">
        <w:r w:rsidR="00F77804">
          <w:rPr>
            <w:rStyle w:val="Internetlink"/>
            <w:rFonts w:eastAsia="Arial" w:cs="Arial"/>
            <w:sz w:val="28"/>
            <w:szCs w:val="28"/>
          </w:rPr>
          <w:t>128</w:t>
        </w:r>
      </w:hyperlink>
      <w:r w:rsidR="00F77804">
        <w:rPr>
          <w:rFonts w:eastAsia="Arial" w:cs="Arial"/>
          <w:color w:val="000000"/>
          <w:sz w:val="28"/>
          <w:szCs w:val="28"/>
        </w:rPr>
        <w:t xml:space="preserve">, </w:t>
      </w:r>
      <w:hyperlink r:id="rId84" w:history="1">
        <w:r w:rsidR="00F77804">
          <w:rPr>
            <w:rStyle w:val="Internetlink"/>
            <w:rFonts w:eastAsia="Arial" w:cs="Arial"/>
            <w:sz w:val="28"/>
            <w:szCs w:val="28"/>
          </w:rPr>
          <w:t>286</w:t>
        </w:r>
      </w:hyperlink>
      <w:r w:rsidR="00F77804">
        <w:rPr>
          <w:rFonts w:eastAsia="Arial" w:cs="Arial"/>
          <w:color w:val="000000"/>
          <w:sz w:val="28"/>
          <w:szCs w:val="28"/>
        </w:rPr>
        <w:t xml:space="preserve"> ТК РФ, </w:t>
      </w:r>
      <w:hyperlink r:id="rId85" w:history="1">
        <w:r w:rsidR="00F77804">
          <w:rPr>
            <w:rStyle w:val="Internetlink"/>
            <w:rFonts w:eastAsia="Arial" w:cs="Arial"/>
            <w:sz w:val="28"/>
            <w:szCs w:val="28"/>
          </w:rPr>
          <w:t>п. 11 ст. 11</w:t>
        </w:r>
      </w:hyperlink>
      <w:r w:rsidR="00F77804">
        <w:rPr>
          <w:rFonts w:eastAsia="Arial" w:cs="Arial"/>
          <w:color w:val="000000"/>
          <w:sz w:val="28"/>
          <w:szCs w:val="28"/>
        </w:rPr>
        <w:t xml:space="preserve"> Федерального</w:t>
      </w:r>
    </w:p>
    <w:p w:rsidR="00F77804" w:rsidRDefault="00F77804" w:rsidP="00F77804">
      <w:pPr>
        <w:pStyle w:val="Standard"/>
        <w:autoSpaceDE w:val="0"/>
        <w:jc w:val="center"/>
      </w:pPr>
      <w:r>
        <w:rPr>
          <w:rFonts w:eastAsia="Arial" w:cs="Arial"/>
          <w:color w:val="000000"/>
          <w:sz w:val="28"/>
          <w:szCs w:val="28"/>
        </w:rPr>
        <w:t xml:space="preserve">закона от 27.05.1998 N 76-ФЗ, </w:t>
      </w:r>
      <w:hyperlink r:id="rId86" w:history="1">
        <w:r>
          <w:rPr>
            <w:rStyle w:val="Internetlink"/>
            <w:rFonts w:eastAsia="Arial" w:cs="Arial"/>
            <w:sz w:val="28"/>
            <w:szCs w:val="28"/>
          </w:rPr>
          <w:t>ч. 2 ст. 6</w:t>
        </w:r>
      </w:hyperlink>
      <w:r>
        <w:rPr>
          <w:rFonts w:eastAsia="Arial" w:cs="Arial"/>
          <w:color w:val="000000"/>
          <w:sz w:val="28"/>
          <w:szCs w:val="28"/>
        </w:rPr>
        <w:t xml:space="preserve"> Федерального закона</w:t>
      </w:r>
    </w:p>
    <w:p w:rsidR="00F77804" w:rsidRDefault="00F77804" w:rsidP="00F77804">
      <w:pPr>
        <w:pStyle w:val="Standard"/>
        <w:autoSpaceDE w:val="0"/>
        <w:jc w:val="center"/>
      </w:pPr>
      <w:r>
        <w:rPr>
          <w:rFonts w:eastAsia="Arial" w:cs="Arial"/>
          <w:color w:val="000000"/>
          <w:sz w:val="28"/>
          <w:szCs w:val="28"/>
        </w:rPr>
        <w:t xml:space="preserve">от 09.01.1997 N 5-ФЗ, </w:t>
      </w:r>
      <w:hyperlink r:id="rId87" w:history="1">
        <w:r>
          <w:rPr>
            <w:rStyle w:val="Internetlink"/>
            <w:rFonts w:eastAsia="Arial" w:cs="Arial"/>
            <w:sz w:val="28"/>
            <w:szCs w:val="28"/>
          </w:rPr>
          <w:t>п. 15 ч. 1 ст. 2</w:t>
        </w:r>
      </w:hyperlink>
      <w:r>
        <w:rPr>
          <w:rFonts w:eastAsia="Arial" w:cs="Arial"/>
          <w:color w:val="000000"/>
          <w:sz w:val="28"/>
          <w:szCs w:val="28"/>
        </w:rPr>
        <w:t xml:space="preserve"> Федерального закона</w:t>
      </w:r>
    </w:p>
    <w:p w:rsidR="00F77804" w:rsidRDefault="00F77804" w:rsidP="00F77804">
      <w:pPr>
        <w:pStyle w:val="Standard"/>
        <w:autoSpaceDE w:val="0"/>
        <w:jc w:val="center"/>
      </w:pPr>
      <w:r>
        <w:rPr>
          <w:rFonts w:eastAsia="Arial" w:cs="Arial"/>
          <w:color w:val="000000"/>
          <w:sz w:val="28"/>
          <w:szCs w:val="28"/>
        </w:rPr>
        <w:t xml:space="preserve">от 10.01.2002 N 2-ФЗ, </w:t>
      </w:r>
      <w:hyperlink r:id="rId88" w:history="1">
        <w:r>
          <w:rPr>
            <w:rStyle w:val="Internetlink"/>
            <w:rFonts w:eastAsia="Arial" w:cs="Arial"/>
            <w:sz w:val="28"/>
            <w:szCs w:val="28"/>
          </w:rPr>
          <w:t>п. 1 ч. 1 ст. 23</w:t>
        </w:r>
      </w:hyperlink>
      <w:r>
        <w:rPr>
          <w:rFonts w:eastAsia="Arial" w:cs="Arial"/>
          <w:color w:val="000000"/>
          <w:sz w:val="28"/>
          <w:szCs w:val="28"/>
        </w:rPr>
        <w:t xml:space="preserve"> Федерального закона</w:t>
      </w:r>
    </w:p>
    <w:p w:rsidR="00F77804" w:rsidRDefault="00F77804" w:rsidP="00F77804">
      <w:pPr>
        <w:pStyle w:val="Standard"/>
        <w:autoSpaceDE w:val="0"/>
        <w:jc w:val="center"/>
      </w:pPr>
      <w:r>
        <w:rPr>
          <w:rFonts w:eastAsia="Arial" w:cs="Arial"/>
          <w:color w:val="000000"/>
          <w:sz w:val="28"/>
          <w:szCs w:val="28"/>
        </w:rPr>
        <w:t xml:space="preserve">от 20.07.2012 N 125-ФЗ, </w:t>
      </w:r>
      <w:hyperlink r:id="rId89" w:history="1">
        <w:r>
          <w:rPr>
            <w:rStyle w:val="Internetlink"/>
            <w:rFonts w:eastAsia="Arial" w:cs="Arial"/>
            <w:sz w:val="28"/>
            <w:szCs w:val="28"/>
          </w:rPr>
          <w:t>п. 3 ст. 8</w:t>
        </w:r>
      </w:hyperlink>
      <w:r>
        <w:rPr>
          <w:rFonts w:eastAsia="Arial" w:cs="Arial"/>
          <w:color w:val="000000"/>
          <w:sz w:val="28"/>
          <w:szCs w:val="28"/>
        </w:rPr>
        <w:t xml:space="preserve"> Закона РФ</w:t>
      </w:r>
    </w:p>
    <w:p w:rsidR="00F77804" w:rsidRDefault="00F77804" w:rsidP="00F77804">
      <w:pPr>
        <w:pStyle w:val="Standard"/>
        <w:autoSpaceDE w:val="0"/>
        <w:jc w:val="center"/>
        <w:rPr>
          <w:rFonts w:eastAsia="Arial" w:cs="Arial"/>
          <w:color w:val="000000"/>
          <w:sz w:val="28"/>
          <w:szCs w:val="28"/>
        </w:rPr>
      </w:pPr>
      <w:r>
        <w:rPr>
          <w:rFonts w:eastAsia="Arial" w:cs="Arial"/>
          <w:color w:val="000000"/>
          <w:sz w:val="28"/>
          <w:szCs w:val="28"/>
        </w:rPr>
        <w:t>от 15.01.1993 N 4301-1)</w:t>
      </w:r>
    </w:p>
    <w:p w:rsidR="00F77804" w:rsidRDefault="00F77804" w:rsidP="00F77804">
      <w:pPr>
        <w:pStyle w:val="Standard"/>
        <w:autoSpaceDE w:val="0"/>
        <w:jc w:val="both"/>
        <w:rPr>
          <w:rFonts w:eastAsia="Arial" w:cs="Arial"/>
          <w:color w:val="000000"/>
          <w:sz w:val="28"/>
          <w:szCs w:val="28"/>
        </w:rPr>
      </w:pPr>
    </w:p>
    <w:p w:rsidR="00F77804" w:rsidRDefault="00F77804" w:rsidP="00F77804">
      <w:pPr>
        <w:pStyle w:val="Standard"/>
        <w:autoSpaceDE w:val="0"/>
        <w:ind w:firstLine="540"/>
        <w:jc w:val="both"/>
        <w:rPr>
          <w:rFonts w:eastAsia="Arial" w:cs="Arial"/>
          <w:color w:val="000000"/>
          <w:sz w:val="28"/>
          <w:szCs w:val="28"/>
        </w:rPr>
      </w:pPr>
      <w:r>
        <w:rPr>
          <w:rFonts w:eastAsia="Arial" w:cs="Arial"/>
          <w:color w:val="000000"/>
          <w:sz w:val="28"/>
          <w:szCs w:val="28"/>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8.2. Видами времени отдыха являются:</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 перерывы в течение рабочего дня (смены);</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 ежедневный (междусменный) отдых;</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 выходные дни (еженедельный непрерывный отдых);</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 нерабочие праздничные дни;</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 отпуска.</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8.3. Работникам предоставляется следующее время отдыха:</w:t>
      </w:r>
    </w:p>
    <w:p w:rsidR="00F77804" w:rsidRDefault="00F77804" w:rsidP="00F77804">
      <w:pPr>
        <w:pStyle w:val="Standard"/>
        <w:autoSpaceDE w:val="0"/>
        <w:spacing w:before="200"/>
        <w:ind w:firstLine="540"/>
        <w:jc w:val="both"/>
      </w:pPr>
      <w:r>
        <w:rPr>
          <w:rFonts w:eastAsia="Arial" w:cs="Arial"/>
          <w:color w:val="000000"/>
          <w:sz w:val="28"/>
          <w:szCs w:val="28"/>
        </w:rPr>
        <w:t>1) перерыв для отдыха и питания продолжительностью один час с 12.00 до 13.00 в течение рабочего дня;</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2) два выходных дня - суббота, воскресенье;</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3) нерабочие праздничные дни:</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- 1, 2, 3, 4, 5, 6 и 8 января - Новогодние каникулы;</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lastRenderedPageBreak/>
        <w:t>- 7 января - Рождество Христово;</w:t>
      </w:r>
    </w:p>
    <w:p w:rsidR="00F77804" w:rsidRDefault="00F77804" w:rsidP="00F77804">
      <w:pPr>
        <w:pStyle w:val="Standard"/>
        <w:autoSpaceDE w:val="0"/>
        <w:spacing w:before="200"/>
        <w:ind w:firstLine="540"/>
        <w:jc w:val="both"/>
        <w:rPr>
          <w:rFonts w:eastAsia="Arial" w:cs="Arial"/>
          <w:color w:val="000000"/>
          <w:sz w:val="28"/>
          <w:szCs w:val="28"/>
        </w:rPr>
      </w:pPr>
      <w:r>
        <w:rPr>
          <w:rFonts w:eastAsia="Arial" w:cs="Arial"/>
          <w:color w:val="000000"/>
          <w:sz w:val="28"/>
          <w:szCs w:val="28"/>
        </w:rPr>
        <w:t>- 23 февраля - День защитника Отечества;</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- 8 марта - Международный женский день;</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- 1 мая - Праздник Весны и Труда;</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- 9 мая - День Победы;</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- 12 июня - День России;</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- 4 ноября - День народного единства;</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4) ежегодные отпуска с сохранением места работы (должности) и среднего заработка.</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8.3.2. Если продолжительность ежедневной работы или смены Работника не превышает 4 часов, перерыв для отдыха и питания такому Работнику не предоставляется, если иное не предусмотрено трудовым договором.</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8.4. Работникам предоставляется ежегодный основной оплачиваемый отпуск продолжительностью 28 (двадцать восемь) календарных дней.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женщинам - перед отпуском по беременности и родам или непосредственно после него;</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работникам в возрасте до восемнадцати лет;</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работникам, усыновившим ребенка (детей) в возрасте до трех месяцев;</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совместителям одновременно с ежегодным оплачиваемым отпуском по основному месту работы;</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в других случаях, предусмотренных федеральными законами.</w:t>
      </w:r>
    </w:p>
    <w:p w:rsidR="00F77804" w:rsidRDefault="00F77804" w:rsidP="00F77804">
      <w:pPr>
        <w:pStyle w:val="Standard"/>
        <w:autoSpaceDE w:val="0"/>
        <w:spacing w:before="200"/>
        <w:ind w:firstLine="540"/>
        <w:jc w:val="both"/>
      </w:pPr>
      <w:r>
        <w:rPr>
          <w:rFonts w:eastAsia="Arial" w:cs="Arial"/>
          <w:sz w:val="28"/>
          <w:szCs w:val="28"/>
        </w:rPr>
        <w:lastRenderedPageBreak/>
        <w:t xml:space="preserve">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Трудовым </w:t>
      </w:r>
      <w:hyperlink r:id="rId90" w:history="1">
        <w:r>
          <w:rPr>
            <w:rStyle w:val="Internetlink"/>
            <w:rFonts w:eastAsia="Arial" w:cs="Arial"/>
            <w:sz w:val="28"/>
            <w:szCs w:val="28"/>
          </w:rPr>
          <w:t>кодексом</w:t>
        </w:r>
      </w:hyperlink>
      <w:r>
        <w:rPr>
          <w:rFonts w:eastAsia="Arial" w:cs="Arial"/>
          <w:sz w:val="28"/>
          <w:szCs w:val="28"/>
        </w:rPr>
        <w:t xml:space="preserve"> РФ.</w:t>
      </w:r>
    </w:p>
    <w:p w:rsidR="00F77804" w:rsidRDefault="00F77804" w:rsidP="00F77804">
      <w:pPr>
        <w:pStyle w:val="Standard"/>
        <w:autoSpaceDE w:val="0"/>
        <w:spacing w:before="200"/>
        <w:ind w:firstLine="540"/>
        <w:jc w:val="both"/>
      </w:pPr>
      <w:r>
        <w:rPr>
          <w:rFonts w:eastAsia="Arial" w:cs="Arial"/>
          <w:sz w:val="28"/>
          <w:szCs w:val="28"/>
        </w:rPr>
        <w:t xml:space="preserve">8.4.4. Отдельным категориям работников в случаях, предусмотренных Трудовым </w:t>
      </w:r>
      <w:hyperlink r:id="rId91" w:history="1">
        <w:r>
          <w:rPr>
            <w:rStyle w:val="Internetlink"/>
            <w:rFonts w:eastAsia="Arial" w:cs="Arial"/>
            <w:sz w:val="28"/>
            <w:szCs w:val="28"/>
          </w:rPr>
          <w:t>кодексом</w:t>
        </w:r>
      </w:hyperlink>
      <w:r>
        <w:rPr>
          <w:rFonts w:eastAsia="Arial" w:cs="Arial"/>
          <w:sz w:val="28"/>
          <w:szCs w:val="28"/>
        </w:rPr>
        <w:t xml:space="preserve"> РФ и иными федеральными законами, ежегодный оплачиваемый отпуск предоставляется по их желанию в удобное для них время.</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8.5. О времени начала отпуска Работник должен быть извещен под подпись не позднее чем за две недели до его начала.</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8.6.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8.7.1. Работодатель обязан на основании письменного заявления Работника предоставить отпуск без сохранения заработной платы:</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участникам Великой Отечественной войны - до 35 календарных дней в году;</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работающим пенсионерам по старости (по возрасту) - до 14 календарных дней в году;</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работающим инвалидам - до 60 календарных дней в году;</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работникам в случаях рождения ребенка, регистрации брака, смерти близких родственников - до пяти календарных дней;</w:t>
      </w:r>
    </w:p>
    <w:p w:rsidR="00F77804" w:rsidRDefault="00F77804" w:rsidP="00F77804">
      <w:pPr>
        <w:pStyle w:val="Standard"/>
        <w:autoSpaceDE w:val="0"/>
        <w:spacing w:before="200"/>
        <w:ind w:firstLine="540"/>
        <w:jc w:val="both"/>
      </w:pPr>
      <w:r>
        <w:rPr>
          <w:rFonts w:eastAsia="Arial" w:cs="Arial"/>
          <w:sz w:val="28"/>
          <w:szCs w:val="28"/>
        </w:rPr>
        <w:lastRenderedPageBreak/>
        <w:t xml:space="preserve">- в других случаях, предусмотренных Трудовым </w:t>
      </w:r>
      <w:hyperlink r:id="rId92" w:history="1">
        <w:r>
          <w:rPr>
            <w:rStyle w:val="Internetlink"/>
            <w:rFonts w:eastAsia="Arial" w:cs="Arial"/>
            <w:sz w:val="28"/>
            <w:szCs w:val="28"/>
          </w:rPr>
          <w:t>кодексом</w:t>
        </w:r>
      </w:hyperlink>
      <w:r>
        <w:rPr>
          <w:rFonts w:eastAsia="Arial" w:cs="Arial"/>
          <w:sz w:val="28"/>
          <w:szCs w:val="28"/>
        </w:rPr>
        <w:t xml:space="preserve"> РФ, иными федеральными законами, коллективным договором (при его наличии).</w:t>
      </w:r>
    </w:p>
    <w:p w:rsidR="00F77804" w:rsidRDefault="00F77804" w:rsidP="00F77804">
      <w:pPr>
        <w:pStyle w:val="Standard"/>
        <w:autoSpaceDE w:val="0"/>
        <w:spacing w:before="200"/>
        <w:ind w:firstLine="540"/>
        <w:jc w:val="both"/>
      </w:pPr>
      <w:r>
        <w:rPr>
          <w:rFonts w:eastAsia="Arial" w:cs="Arial"/>
          <w:sz w:val="28"/>
          <w:szCs w:val="28"/>
        </w:rPr>
        <w:t xml:space="preserve">8.8. Работникам, работающим в режиме ненормированного рабочего дня, предоставляется ежегодный дополнительный оплачиваемый отпуск продолжительностью от 3 до 15 календарных дней в зависимости от занимаемой должности. Перечень должностей и конкретная продолжительность дополнительного оплачиваемого отпуска установлены в </w:t>
      </w:r>
      <w:hyperlink r:id="rId93" w:anchor="Par356" w:history="1">
        <w:r>
          <w:rPr>
            <w:rStyle w:val="Internetlink"/>
            <w:rFonts w:eastAsia="Arial" w:cs="Arial"/>
            <w:sz w:val="28"/>
            <w:szCs w:val="28"/>
          </w:rPr>
          <w:t>Приложении N 1</w:t>
        </w:r>
      </w:hyperlink>
      <w:r>
        <w:rPr>
          <w:rFonts w:eastAsia="Arial" w:cs="Arial"/>
          <w:sz w:val="28"/>
          <w:szCs w:val="28"/>
        </w:rPr>
        <w:t xml:space="preserve"> к настоящим Правилам, условия и порядок предоставления такого отпуска устанавливаются в Положении о ненормированном рабочем дне.</w:t>
      </w:r>
    </w:p>
    <w:p w:rsidR="00F77804" w:rsidRDefault="00F77804" w:rsidP="00F77804">
      <w:pPr>
        <w:pStyle w:val="Standard"/>
        <w:autoSpaceDE w:val="0"/>
        <w:jc w:val="both"/>
        <w:rPr>
          <w:rFonts w:eastAsia="Arial" w:cs="Arial"/>
          <w:sz w:val="28"/>
          <w:szCs w:val="28"/>
        </w:rPr>
      </w:pPr>
    </w:p>
    <w:p w:rsidR="00F77804" w:rsidRDefault="00F77804" w:rsidP="00F77804">
      <w:pPr>
        <w:pStyle w:val="Standard"/>
        <w:autoSpaceDE w:val="0"/>
        <w:jc w:val="center"/>
        <w:rPr>
          <w:rFonts w:eastAsia="Arial" w:cs="Arial"/>
          <w:sz w:val="28"/>
          <w:szCs w:val="28"/>
        </w:rPr>
      </w:pPr>
      <w:r>
        <w:rPr>
          <w:rFonts w:eastAsia="Arial" w:cs="Arial"/>
          <w:sz w:val="28"/>
          <w:szCs w:val="28"/>
        </w:rPr>
        <w:t>9. Оплата труда</w:t>
      </w:r>
    </w:p>
    <w:p w:rsidR="00F77804" w:rsidRDefault="00F77804" w:rsidP="00F77804">
      <w:pPr>
        <w:pStyle w:val="Standard"/>
        <w:autoSpaceDE w:val="0"/>
        <w:jc w:val="center"/>
      </w:pPr>
      <w:r>
        <w:rPr>
          <w:rFonts w:eastAsia="Arial" w:cs="Arial"/>
          <w:sz w:val="28"/>
          <w:szCs w:val="28"/>
        </w:rPr>
        <w:t>(</w:t>
      </w:r>
      <w:hyperlink r:id="rId94" w:history="1">
        <w:r>
          <w:rPr>
            <w:rStyle w:val="Internetlink"/>
            <w:rFonts w:eastAsia="Arial" w:cs="Arial"/>
            <w:sz w:val="28"/>
            <w:szCs w:val="28"/>
          </w:rPr>
          <w:t>ст. ст. 76</w:t>
        </w:r>
      </w:hyperlink>
      <w:r>
        <w:rPr>
          <w:rFonts w:eastAsia="Arial" w:cs="Arial"/>
          <w:sz w:val="28"/>
          <w:szCs w:val="28"/>
        </w:rPr>
        <w:t xml:space="preserve">, </w:t>
      </w:r>
      <w:hyperlink r:id="rId95" w:history="1">
        <w:r>
          <w:rPr>
            <w:rStyle w:val="Internetlink"/>
            <w:rFonts w:eastAsia="Arial" w:cs="Arial"/>
            <w:sz w:val="28"/>
            <w:szCs w:val="28"/>
          </w:rPr>
          <w:t>93</w:t>
        </w:r>
      </w:hyperlink>
      <w:r>
        <w:rPr>
          <w:rFonts w:eastAsia="Arial" w:cs="Arial"/>
          <w:sz w:val="28"/>
          <w:szCs w:val="28"/>
        </w:rPr>
        <w:t xml:space="preserve">, </w:t>
      </w:r>
      <w:hyperlink r:id="rId96" w:history="1">
        <w:r>
          <w:rPr>
            <w:rStyle w:val="Internetlink"/>
            <w:rFonts w:eastAsia="Arial" w:cs="Arial"/>
            <w:sz w:val="28"/>
            <w:szCs w:val="28"/>
          </w:rPr>
          <w:t>129</w:t>
        </w:r>
      </w:hyperlink>
      <w:r>
        <w:rPr>
          <w:rFonts w:eastAsia="Arial" w:cs="Arial"/>
          <w:sz w:val="28"/>
          <w:szCs w:val="28"/>
        </w:rPr>
        <w:t xml:space="preserve"> - </w:t>
      </w:r>
      <w:hyperlink r:id="rId97" w:history="1">
        <w:r>
          <w:rPr>
            <w:rStyle w:val="Internetlink"/>
            <w:rFonts w:eastAsia="Arial" w:cs="Arial"/>
            <w:sz w:val="28"/>
            <w:szCs w:val="28"/>
          </w:rPr>
          <w:t>136</w:t>
        </w:r>
      </w:hyperlink>
      <w:r>
        <w:rPr>
          <w:rFonts w:eastAsia="Arial" w:cs="Arial"/>
          <w:sz w:val="28"/>
          <w:szCs w:val="28"/>
        </w:rPr>
        <w:t xml:space="preserve">, </w:t>
      </w:r>
      <w:hyperlink r:id="rId98" w:history="1">
        <w:r>
          <w:rPr>
            <w:rStyle w:val="Internetlink"/>
            <w:rFonts w:eastAsia="Arial" w:cs="Arial"/>
            <w:sz w:val="28"/>
            <w:szCs w:val="28"/>
          </w:rPr>
          <w:t>168.1</w:t>
        </w:r>
      </w:hyperlink>
      <w:r>
        <w:rPr>
          <w:rFonts w:eastAsia="Arial" w:cs="Arial"/>
          <w:sz w:val="28"/>
          <w:szCs w:val="28"/>
        </w:rPr>
        <w:t xml:space="preserve">, </w:t>
      </w:r>
      <w:hyperlink r:id="rId99" w:history="1">
        <w:r>
          <w:rPr>
            <w:rStyle w:val="Internetlink"/>
            <w:rFonts w:eastAsia="Arial" w:cs="Arial"/>
            <w:sz w:val="28"/>
            <w:szCs w:val="28"/>
          </w:rPr>
          <w:t>271</w:t>
        </w:r>
      </w:hyperlink>
      <w:r>
        <w:rPr>
          <w:rFonts w:eastAsia="Arial" w:cs="Arial"/>
          <w:sz w:val="28"/>
          <w:szCs w:val="28"/>
        </w:rPr>
        <w:t xml:space="preserve"> ТК РФ)</w:t>
      </w:r>
    </w:p>
    <w:p w:rsidR="00F77804" w:rsidRDefault="00F77804" w:rsidP="00F77804">
      <w:pPr>
        <w:pStyle w:val="Standard"/>
        <w:autoSpaceDE w:val="0"/>
        <w:jc w:val="both"/>
        <w:rPr>
          <w:rFonts w:eastAsia="Arial" w:cs="Arial"/>
          <w:sz w:val="28"/>
          <w:szCs w:val="28"/>
        </w:rPr>
      </w:pPr>
    </w:p>
    <w:p w:rsidR="00F77804" w:rsidRDefault="00F77804" w:rsidP="00F77804">
      <w:pPr>
        <w:pStyle w:val="Standard"/>
        <w:autoSpaceDE w:val="0"/>
        <w:ind w:firstLine="540"/>
        <w:jc w:val="both"/>
        <w:rPr>
          <w:rFonts w:eastAsia="Arial" w:cs="Arial"/>
          <w:sz w:val="28"/>
          <w:szCs w:val="28"/>
        </w:rPr>
      </w:pPr>
      <w:r>
        <w:rPr>
          <w:rFonts w:eastAsia="Arial" w:cs="Arial"/>
          <w:sz w:val="28"/>
          <w:szCs w:val="28"/>
        </w:rPr>
        <w:t>9.1. Заработная плата Работника, в соответствии с действующей у Работодателя системой оплаты труда, закрепленной в Положении об оплате труда, состоит из должностного оклада и премии, которая может быть выплачена в размере до 50 процентов оклада при соблюдении условий и порядка, установленного Положением об оплате труда.</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9.1.1. Размер должностного оклада устанавливается на основании штатного расписания Общества.</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9.2.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9.2.1. Работникам в возрасте до 18 лет труд оплачивается с учетом сокращенной продолжительности работы.</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9.3. В случае установления Работнику неполного рабочего времени оплата труда производится пропорционально отработанному им времени или в зависимости от выполненного им объема работ.</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9.4. Работникам с разъездным характером работы расходы, связанные со служебными поездками, компенсируются в порядке и на условиях, определенных Положением об оплате труда.</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9.5. Заработная плата выплачивается работникам каждые полмесяца: 5-го и 20-го числа каждого месяца: 20-го числа выплачивается первая часть заработной платы Работника за текущий месяц в сумме не менее 50 процентов должностного оклада; 5-го числа месяца, следующего за расчетным, производится полный расчет с Работником.</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xml:space="preserve">9.5.1. При совпадении дня выплаты с выходным или нерабочим праздничным днем, выплата заработной платы производится перед </w:t>
      </w:r>
      <w:r>
        <w:rPr>
          <w:rFonts w:eastAsia="Arial" w:cs="Arial"/>
          <w:sz w:val="28"/>
          <w:szCs w:val="28"/>
        </w:rPr>
        <w:lastRenderedPageBreak/>
        <w:t>наступлением этих дней. Оплата времени отпуска производится не позднее трех дней до начала отпуска.</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9.6. Выплата заработной платы производится в валюте РФ в кассе Общества.</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9.6.1. Заработная плата может быть переведена в кредитную организацию, которая указана в заявлении Работника, на условиях, определенных коллективным договором (при его наличии) или трудовым договором. Работник вправе поменять кредитную организацию, в которую должна быть переведена заработная плата. Для этого необходимо направить Работодателю заявление об изменении реквизитов для перевода заработной платы не позднее чем за пять рабочих дней до дня ее выплаты.</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9.7. Работодатель с заработной платы Работника перечисляет налоги в размерах и порядке, предусмотренном действующим законодательством РФ.</w:t>
      </w:r>
    </w:p>
    <w:p w:rsidR="00F77804" w:rsidRDefault="00F77804" w:rsidP="00F77804">
      <w:pPr>
        <w:pStyle w:val="Standard"/>
        <w:autoSpaceDE w:val="0"/>
        <w:spacing w:before="200"/>
        <w:ind w:firstLine="540"/>
        <w:jc w:val="both"/>
      </w:pPr>
      <w:r>
        <w:rPr>
          <w:rFonts w:eastAsia="Arial" w:cs="Arial"/>
          <w:sz w:val="28"/>
          <w:szCs w:val="28"/>
        </w:rPr>
        <w:t xml:space="preserve">9.8. В период отстранения от работы (недопущения к работе) заработная плата Работнику не начисляется, за исключением случаев, предусмотренных Трудовым </w:t>
      </w:r>
      <w:hyperlink r:id="rId100" w:history="1">
        <w:r>
          <w:rPr>
            <w:rStyle w:val="Internetlink"/>
            <w:rFonts w:eastAsia="Arial" w:cs="Arial"/>
            <w:sz w:val="28"/>
            <w:szCs w:val="28"/>
          </w:rPr>
          <w:t>кодексом</w:t>
        </w:r>
      </w:hyperlink>
      <w:r>
        <w:rPr>
          <w:rFonts w:eastAsia="Arial" w:cs="Arial"/>
          <w:sz w:val="28"/>
          <w:szCs w:val="28"/>
        </w:rPr>
        <w:t xml:space="preserve"> РФ или иными федеральными законами. В случаях отстранения от работы в связи с непрохождением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w:t>
      </w:r>
    </w:p>
    <w:p w:rsidR="00F77804" w:rsidRDefault="00F77804" w:rsidP="00F77804">
      <w:pPr>
        <w:pStyle w:val="Standard"/>
        <w:autoSpaceDE w:val="0"/>
        <w:jc w:val="both"/>
        <w:rPr>
          <w:rFonts w:eastAsia="Arial" w:cs="Arial"/>
          <w:sz w:val="28"/>
          <w:szCs w:val="28"/>
        </w:rPr>
      </w:pPr>
    </w:p>
    <w:p w:rsidR="00F77804" w:rsidRDefault="00F77804" w:rsidP="00F77804">
      <w:pPr>
        <w:pStyle w:val="Standard"/>
        <w:autoSpaceDE w:val="0"/>
        <w:jc w:val="center"/>
        <w:rPr>
          <w:rFonts w:eastAsia="Arial" w:cs="Arial"/>
          <w:sz w:val="28"/>
          <w:szCs w:val="28"/>
        </w:rPr>
      </w:pPr>
      <w:r>
        <w:rPr>
          <w:rFonts w:eastAsia="Arial" w:cs="Arial"/>
          <w:sz w:val="28"/>
          <w:szCs w:val="28"/>
        </w:rPr>
        <w:t>10. Поощрения за труд</w:t>
      </w:r>
    </w:p>
    <w:p w:rsidR="00F77804" w:rsidRDefault="00F77804" w:rsidP="00F77804">
      <w:pPr>
        <w:pStyle w:val="Standard"/>
        <w:autoSpaceDE w:val="0"/>
        <w:jc w:val="center"/>
      </w:pPr>
      <w:r>
        <w:rPr>
          <w:rFonts w:eastAsia="Arial" w:cs="Arial"/>
          <w:sz w:val="28"/>
          <w:szCs w:val="28"/>
        </w:rPr>
        <w:t>(</w:t>
      </w:r>
      <w:hyperlink r:id="rId101" w:history="1">
        <w:r>
          <w:rPr>
            <w:rStyle w:val="Internetlink"/>
            <w:rFonts w:eastAsia="Arial" w:cs="Arial"/>
            <w:sz w:val="28"/>
            <w:szCs w:val="28"/>
          </w:rPr>
          <w:t>ст. 191</w:t>
        </w:r>
      </w:hyperlink>
      <w:r>
        <w:rPr>
          <w:rFonts w:eastAsia="Arial" w:cs="Arial"/>
          <w:sz w:val="28"/>
          <w:szCs w:val="28"/>
        </w:rPr>
        <w:t xml:space="preserve"> ТК РФ)</w:t>
      </w:r>
    </w:p>
    <w:p w:rsidR="00F77804" w:rsidRDefault="00F77804" w:rsidP="00F77804">
      <w:pPr>
        <w:pStyle w:val="Standard"/>
        <w:autoSpaceDE w:val="0"/>
        <w:jc w:val="both"/>
        <w:rPr>
          <w:rFonts w:eastAsia="Arial" w:cs="Arial"/>
          <w:sz w:val="28"/>
          <w:szCs w:val="28"/>
        </w:rPr>
      </w:pPr>
    </w:p>
    <w:p w:rsidR="00F77804" w:rsidRDefault="00F77804" w:rsidP="00F77804">
      <w:pPr>
        <w:pStyle w:val="Standard"/>
        <w:autoSpaceDE w:val="0"/>
        <w:ind w:firstLine="540"/>
        <w:jc w:val="both"/>
        <w:rPr>
          <w:rFonts w:eastAsia="Arial" w:cs="Arial"/>
          <w:sz w:val="28"/>
          <w:szCs w:val="28"/>
        </w:rPr>
      </w:pPr>
      <w:bookmarkStart w:id="5" w:name="Par291"/>
      <w:bookmarkEnd w:id="5"/>
      <w:r>
        <w:rPr>
          <w:rFonts w:eastAsia="Arial" w:cs="Arial"/>
          <w:sz w:val="28"/>
          <w:szCs w:val="28"/>
        </w:rPr>
        <w:t>10.1. Для поощрения работников, добросовестно исполняющих трудовые обязанности, за продолжительную и безупречную работу на предприятии и другие успехи в труде Работодатель применяет следующие виды поощрения:</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объявление благодарности;</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выдача премии;</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награждение ценным подарком;</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награждение почетной грамотой.</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10.1.1. Размер премии устанавливается в пределах, предусмотренных Положением об оплате труда.</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10.2. Поощрения объявляются в приказе (распоряжении) Работодателя. Допускается одновременное применение нескольких видов поощрений.</w:t>
      </w:r>
    </w:p>
    <w:p w:rsidR="00F77804" w:rsidRDefault="00F77804" w:rsidP="00F77804">
      <w:pPr>
        <w:pStyle w:val="Standard"/>
        <w:autoSpaceDE w:val="0"/>
        <w:jc w:val="both"/>
        <w:rPr>
          <w:rFonts w:eastAsia="Arial" w:cs="Arial"/>
          <w:sz w:val="28"/>
          <w:szCs w:val="28"/>
        </w:rPr>
      </w:pPr>
    </w:p>
    <w:p w:rsidR="00F77804" w:rsidRDefault="00F77804" w:rsidP="00F77804">
      <w:pPr>
        <w:pStyle w:val="Standard"/>
        <w:autoSpaceDE w:val="0"/>
        <w:jc w:val="center"/>
        <w:rPr>
          <w:rFonts w:eastAsia="Arial" w:cs="Arial"/>
          <w:sz w:val="28"/>
          <w:szCs w:val="28"/>
        </w:rPr>
      </w:pPr>
      <w:r>
        <w:rPr>
          <w:rFonts w:eastAsia="Arial" w:cs="Arial"/>
          <w:sz w:val="28"/>
          <w:szCs w:val="28"/>
        </w:rPr>
        <w:t>11. Ответственность сторон</w:t>
      </w:r>
    </w:p>
    <w:p w:rsidR="00F77804" w:rsidRDefault="00F77804" w:rsidP="00F77804">
      <w:pPr>
        <w:pStyle w:val="Standard"/>
        <w:autoSpaceDE w:val="0"/>
        <w:jc w:val="center"/>
      </w:pPr>
      <w:r>
        <w:rPr>
          <w:rFonts w:eastAsia="Arial" w:cs="Arial"/>
          <w:sz w:val="28"/>
          <w:szCs w:val="28"/>
        </w:rPr>
        <w:t>(</w:t>
      </w:r>
      <w:hyperlink r:id="rId102" w:history="1">
        <w:r>
          <w:rPr>
            <w:rStyle w:val="Internetlink"/>
            <w:rFonts w:eastAsia="Arial" w:cs="Arial"/>
            <w:sz w:val="28"/>
            <w:szCs w:val="28"/>
          </w:rPr>
          <w:t>ст. ст. 192</w:t>
        </w:r>
      </w:hyperlink>
      <w:r>
        <w:rPr>
          <w:rFonts w:eastAsia="Arial" w:cs="Arial"/>
          <w:sz w:val="28"/>
          <w:szCs w:val="28"/>
        </w:rPr>
        <w:t xml:space="preserve">, </w:t>
      </w:r>
      <w:hyperlink r:id="rId103" w:history="1">
        <w:r>
          <w:rPr>
            <w:rStyle w:val="Internetlink"/>
            <w:rFonts w:eastAsia="Arial" w:cs="Arial"/>
            <w:sz w:val="28"/>
            <w:szCs w:val="28"/>
          </w:rPr>
          <w:t>193</w:t>
        </w:r>
      </w:hyperlink>
      <w:r>
        <w:rPr>
          <w:rFonts w:eastAsia="Arial" w:cs="Arial"/>
          <w:sz w:val="28"/>
          <w:szCs w:val="28"/>
        </w:rPr>
        <w:t xml:space="preserve">, </w:t>
      </w:r>
      <w:hyperlink r:id="rId104" w:history="1">
        <w:r>
          <w:rPr>
            <w:rStyle w:val="Internetlink"/>
            <w:rFonts w:eastAsia="Arial" w:cs="Arial"/>
            <w:sz w:val="28"/>
            <w:szCs w:val="28"/>
          </w:rPr>
          <w:t>194</w:t>
        </w:r>
      </w:hyperlink>
      <w:r>
        <w:rPr>
          <w:rFonts w:eastAsia="Arial" w:cs="Arial"/>
          <w:sz w:val="28"/>
          <w:szCs w:val="28"/>
        </w:rPr>
        <w:t xml:space="preserve">, </w:t>
      </w:r>
      <w:hyperlink r:id="rId105" w:history="1">
        <w:r>
          <w:rPr>
            <w:rStyle w:val="Internetlink"/>
            <w:rFonts w:eastAsia="Arial" w:cs="Arial"/>
            <w:sz w:val="28"/>
            <w:szCs w:val="28"/>
          </w:rPr>
          <w:t>232</w:t>
        </w:r>
      </w:hyperlink>
      <w:r>
        <w:rPr>
          <w:rFonts w:eastAsia="Arial" w:cs="Arial"/>
          <w:sz w:val="28"/>
          <w:szCs w:val="28"/>
        </w:rPr>
        <w:t xml:space="preserve"> - </w:t>
      </w:r>
      <w:hyperlink r:id="rId106" w:history="1">
        <w:r>
          <w:rPr>
            <w:rStyle w:val="Internetlink"/>
            <w:rFonts w:eastAsia="Arial" w:cs="Arial"/>
            <w:sz w:val="28"/>
            <w:szCs w:val="28"/>
          </w:rPr>
          <w:t>250</w:t>
        </w:r>
      </w:hyperlink>
      <w:r>
        <w:rPr>
          <w:rFonts w:eastAsia="Arial" w:cs="Arial"/>
          <w:sz w:val="28"/>
          <w:szCs w:val="28"/>
        </w:rPr>
        <w:t xml:space="preserve"> ТК РФ)</w:t>
      </w:r>
    </w:p>
    <w:p w:rsidR="00F77804" w:rsidRDefault="00F77804" w:rsidP="00F77804">
      <w:pPr>
        <w:pStyle w:val="Standard"/>
        <w:autoSpaceDE w:val="0"/>
        <w:jc w:val="both"/>
        <w:rPr>
          <w:rFonts w:eastAsia="Arial" w:cs="Arial"/>
          <w:sz w:val="28"/>
          <w:szCs w:val="28"/>
        </w:rPr>
      </w:pPr>
    </w:p>
    <w:p w:rsidR="00F77804" w:rsidRDefault="00F77804" w:rsidP="00F77804">
      <w:pPr>
        <w:pStyle w:val="Standard"/>
        <w:autoSpaceDE w:val="0"/>
        <w:ind w:firstLine="540"/>
        <w:jc w:val="both"/>
        <w:rPr>
          <w:rFonts w:eastAsia="Arial" w:cs="Arial"/>
          <w:sz w:val="28"/>
          <w:szCs w:val="28"/>
        </w:rPr>
      </w:pPr>
      <w:r>
        <w:rPr>
          <w:rFonts w:eastAsia="Arial" w:cs="Arial"/>
          <w:sz w:val="28"/>
          <w:szCs w:val="28"/>
        </w:rPr>
        <w:t>11.1. Ответственность Работника:</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lastRenderedPageBreak/>
        <w:t>11.1.1.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11.1.2. Работодатель имеет право применить следующие дисциплинарные взыскания:</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замечание;</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выговор;</w:t>
      </w:r>
    </w:p>
    <w:p w:rsidR="00F77804" w:rsidRDefault="00F77804" w:rsidP="00F77804">
      <w:pPr>
        <w:pStyle w:val="Standard"/>
        <w:autoSpaceDE w:val="0"/>
        <w:spacing w:before="200"/>
        <w:ind w:firstLine="540"/>
        <w:jc w:val="both"/>
      </w:pPr>
      <w:r>
        <w:rPr>
          <w:rFonts w:eastAsia="Arial" w:cs="Arial"/>
          <w:sz w:val="28"/>
          <w:szCs w:val="28"/>
        </w:rPr>
        <w:t xml:space="preserve">- увольнение по соответствующим основаниям, предусмотренным Трудовым </w:t>
      </w:r>
      <w:hyperlink r:id="rId107" w:history="1">
        <w:r>
          <w:rPr>
            <w:rStyle w:val="Internetlink"/>
            <w:rFonts w:eastAsia="Arial" w:cs="Arial"/>
            <w:sz w:val="28"/>
            <w:szCs w:val="28"/>
          </w:rPr>
          <w:t>кодексом</w:t>
        </w:r>
      </w:hyperlink>
      <w:r>
        <w:rPr>
          <w:rFonts w:eastAsia="Arial" w:cs="Arial"/>
          <w:sz w:val="28"/>
          <w:szCs w:val="28"/>
        </w:rPr>
        <w:t xml:space="preserve"> РФ.</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11.1.3.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11.1.4.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Непредоставление Работником объяснения не является препятствием для применения дисциплинарного взыскания.</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11.1.5.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11.1.6. Приказ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 составляется соответствующий акт.</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11.1.7.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xml:space="preserve">11.1.8. Если в течение года со дня применения дисциплинарного взыскания Работник не будет подвергнут новому дисциплинарному </w:t>
      </w:r>
      <w:r>
        <w:rPr>
          <w:rFonts w:eastAsia="Arial" w:cs="Arial"/>
          <w:sz w:val="28"/>
          <w:szCs w:val="28"/>
        </w:rPr>
        <w:lastRenderedPageBreak/>
        <w:t>взысканию, то он считается не имеющим дисциплинарного взыскания.</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11.1.9.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F77804" w:rsidRDefault="00F77804" w:rsidP="00F77804">
      <w:pPr>
        <w:pStyle w:val="Standard"/>
        <w:autoSpaceDE w:val="0"/>
        <w:spacing w:before="200"/>
        <w:ind w:firstLine="540"/>
        <w:jc w:val="both"/>
      </w:pPr>
      <w:r>
        <w:rPr>
          <w:rFonts w:eastAsia="Arial" w:cs="Arial"/>
          <w:sz w:val="28"/>
          <w:szCs w:val="28"/>
        </w:rPr>
        <w:t xml:space="preserve">11.1.10. В течение срока действия дисциплинарного взыскания меры поощрения, указанные в </w:t>
      </w:r>
      <w:hyperlink r:id="rId108" w:anchor="Par291" w:history="1">
        <w:r>
          <w:rPr>
            <w:rStyle w:val="Internetlink"/>
            <w:rFonts w:eastAsia="Arial" w:cs="Arial"/>
            <w:sz w:val="28"/>
            <w:szCs w:val="28"/>
          </w:rPr>
          <w:t>пункте 10.1</w:t>
        </w:r>
      </w:hyperlink>
      <w:r>
        <w:rPr>
          <w:rFonts w:eastAsia="Arial" w:cs="Arial"/>
          <w:sz w:val="28"/>
          <w:szCs w:val="28"/>
        </w:rPr>
        <w:t xml:space="preserve"> настоящих Правил, к Работнику не применяются.</w:t>
      </w:r>
    </w:p>
    <w:p w:rsidR="00F77804" w:rsidRDefault="00F77804" w:rsidP="00F77804">
      <w:pPr>
        <w:pStyle w:val="Standard"/>
        <w:autoSpaceDE w:val="0"/>
        <w:spacing w:before="200"/>
        <w:ind w:firstLine="540"/>
        <w:jc w:val="both"/>
      </w:pPr>
      <w:r>
        <w:rPr>
          <w:rFonts w:eastAsia="Arial" w:cs="Arial"/>
          <w:sz w:val="28"/>
          <w:szCs w:val="28"/>
        </w:rPr>
        <w:t xml:space="preserve">11.1.11. Работодатель имеет право привлекать Работника к материальной ответственности в порядке, установленном Трудовым </w:t>
      </w:r>
      <w:hyperlink r:id="rId109" w:history="1">
        <w:r>
          <w:rPr>
            <w:rStyle w:val="Internetlink"/>
            <w:rFonts w:eastAsia="Arial" w:cs="Arial"/>
            <w:sz w:val="28"/>
            <w:szCs w:val="28"/>
          </w:rPr>
          <w:t>кодексом</w:t>
        </w:r>
      </w:hyperlink>
      <w:r>
        <w:rPr>
          <w:rFonts w:eastAsia="Arial" w:cs="Arial"/>
          <w:sz w:val="28"/>
          <w:szCs w:val="28"/>
        </w:rPr>
        <w:t xml:space="preserve"> РФ и иными федеральными законами.</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11.1.12.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rsidR="00F77804" w:rsidRDefault="00F77804" w:rsidP="00F77804">
      <w:pPr>
        <w:pStyle w:val="Standard"/>
        <w:autoSpaceDE w:val="0"/>
        <w:spacing w:before="200"/>
        <w:ind w:firstLine="540"/>
        <w:jc w:val="both"/>
      </w:pPr>
      <w:r>
        <w:rPr>
          <w:rFonts w:eastAsia="Arial" w:cs="Arial"/>
          <w:sz w:val="28"/>
          <w:szCs w:val="28"/>
        </w:rPr>
        <w:t xml:space="preserve">11.1.13. 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w:t>
      </w:r>
      <w:hyperlink r:id="rId110" w:history="1">
        <w:r>
          <w:rPr>
            <w:rStyle w:val="Internetlink"/>
            <w:rFonts w:eastAsia="Arial" w:cs="Arial"/>
            <w:sz w:val="28"/>
            <w:szCs w:val="28"/>
          </w:rPr>
          <w:t>кодексом</w:t>
        </w:r>
      </w:hyperlink>
      <w:r>
        <w:rPr>
          <w:rFonts w:eastAsia="Arial" w:cs="Arial"/>
          <w:sz w:val="28"/>
          <w:szCs w:val="28"/>
        </w:rPr>
        <w:t xml:space="preserve"> РФ или иными федеральными законами.</w:t>
      </w:r>
    </w:p>
    <w:p w:rsidR="00F77804" w:rsidRDefault="00F77804" w:rsidP="00F77804">
      <w:pPr>
        <w:pStyle w:val="Standard"/>
        <w:autoSpaceDE w:val="0"/>
        <w:spacing w:before="200"/>
        <w:ind w:firstLine="540"/>
        <w:jc w:val="both"/>
      </w:pPr>
      <w:r>
        <w:rPr>
          <w:rFonts w:eastAsia="Arial" w:cs="Arial"/>
          <w:sz w:val="28"/>
          <w:szCs w:val="28"/>
        </w:rPr>
        <w:t xml:space="preserve">11.1.14.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w:t>
      </w:r>
      <w:hyperlink r:id="rId111" w:history="1">
        <w:r>
          <w:rPr>
            <w:rStyle w:val="Internetlink"/>
            <w:rFonts w:eastAsia="Arial" w:cs="Arial"/>
            <w:sz w:val="28"/>
            <w:szCs w:val="28"/>
          </w:rPr>
          <w:t>кодексом</w:t>
        </w:r>
      </w:hyperlink>
      <w:r>
        <w:rPr>
          <w:rFonts w:eastAsia="Arial" w:cs="Arial"/>
          <w:sz w:val="28"/>
          <w:szCs w:val="28"/>
        </w:rPr>
        <w:t xml:space="preserve"> РФ или иными федеральными законами.</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11.1.15.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11.1.16. Работник освобождается от материальной ответственности, если ущерб возник вследствие:</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действия непреодолимой силы;</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нормального хозяйственного риска;</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крайней необходимости или необходимой обороны;</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неисполнения Работодателем обязанности по обеспечению надлежащих условий для хранения имущества, вверенного Работнику.</w:t>
      </w:r>
    </w:p>
    <w:p w:rsidR="00F77804" w:rsidRDefault="00F77804" w:rsidP="00F77804">
      <w:pPr>
        <w:pStyle w:val="Standard"/>
        <w:autoSpaceDE w:val="0"/>
        <w:spacing w:before="200"/>
        <w:ind w:firstLine="540"/>
        <w:jc w:val="both"/>
      </w:pPr>
      <w:r>
        <w:rPr>
          <w:rFonts w:eastAsia="Arial" w:cs="Arial"/>
          <w:sz w:val="28"/>
          <w:szCs w:val="28"/>
        </w:rPr>
        <w:t xml:space="preserve">11.1.17. За причиненный ущерб Работник несет материальную ответственность в пределах своего среднего месячного заработка, если иное не предусмотрено Трудовым </w:t>
      </w:r>
      <w:hyperlink r:id="rId112" w:history="1">
        <w:r>
          <w:rPr>
            <w:rStyle w:val="Internetlink"/>
            <w:rFonts w:eastAsia="Arial" w:cs="Arial"/>
            <w:sz w:val="28"/>
            <w:szCs w:val="28"/>
          </w:rPr>
          <w:t>кодексом</w:t>
        </w:r>
      </w:hyperlink>
      <w:r>
        <w:rPr>
          <w:rFonts w:eastAsia="Arial" w:cs="Arial"/>
          <w:sz w:val="28"/>
          <w:szCs w:val="28"/>
        </w:rPr>
        <w:t xml:space="preserve"> РФ или иными федеральными законами.</w:t>
      </w:r>
    </w:p>
    <w:p w:rsidR="00F77804" w:rsidRDefault="00F77804" w:rsidP="00F77804">
      <w:pPr>
        <w:pStyle w:val="Standard"/>
        <w:autoSpaceDE w:val="0"/>
        <w:spacing w:before="200"/>
        <w:ind w:firstLine="540"/>
        <w:jc w:val="both"/>
      </w:pPr>
      <w:r>
        <w:rPr>
          <w:rFonts w:eastAsia="Arial" w:cs="Arial"/>
          <w:sz w:val="28"/>
          <w:szCs w:val="28"/>
        </w:rPr>
        <w:lastRenderedPageBreak/>
        <w:t xml:space="preserve">11.1.18. В случаях, предусмотренных Трудовым </w:t>
      </w:r>
      <w:hyperlink r:id="rId113" w:history="1">
        <w:r>
          <w:rPr>
            <w:rStyle w:val="Internetlink"/>
            <w:rFonts w:eastAsia="Arial" w:cs="Arial"/>
            <w:sz w:val="28"/>
            <w:szCs w:val="28"/>
          </w:rPr>
          <w:t>кодексом</w:t>
        </w:r>
      </w:hyperlink>
      <w:r>
        <w:rPr>
          <w:rFonts w:eastAsia="Arial" w:cs="Arial"/>
          <w:sz w:val="28"/>
          <w:szCs w:val="28"/>
        </w:rPr>
        <w:t xml:space="preserve">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11.1.19. 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11.1.20. 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может быть ниже стоимости имущества по данным бухгалтерского учета с учетом степени износа этого имущества.</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11.1.21.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11.1.22.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11.1.23.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11.1.24.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xml:space="preserve">11.1.25. С согласия Работодателя Работник может передать ему для возмещения причиненного ущерба равноценное имущество или исправить </w:t>
      </w:r>
      <w:r>
        <w:rPr>
          <w:rFonts w:eastAsia="Arial" w:cs="Arial"/>
          <w:sz w:val="28"/>
          <w:szCs w:val="28"/>
        </w:rPr>
        <w:lastRenderedPageBreak/>
        <w:t>поврежденное имущество.</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11.1.26.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11.1.27.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11.2. Ответственность Работодателя:</w:t>
      </w:r>
    </w:p>
    <w:p w:rsidR="00F77804" w:rsidRDefault="00F77804" w:rsidP="00F77804">
      <w:pPr>
        <w:pStyle w:val="Standard"/>
        <w:autoSpaceDE w:val="0"/>
        <w:spacing w:before="200"/>
        <w:ind w:firstLine="540"/>
        <w:jc w:val="both"/>
      </w:pPr>
      <w:r>
        <w:rPr>
          <w:rFonts w:eastAsia="Arial" w:cs="Arial"/>
          <w:sz w:val="28"/>
          <w:szCs w:val="28"/>
        </w:rPr>
        <w:t xml:space="preserve">11.2.1.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w:t>
      </w:r>
      <w:hyperlink r:id="rId114" w:history="1">
        <w:r>
          <w:rPr>
            <w:rStyle w:val="Internetlink"/>
            <w:rFonts w:eastAsia="Arial" w:cs="Arial"/>
            <w:sz w:val="28"/>
            <w:szCs w:val="28"/>
          </w:rPr>
          <w:t>кодексом</w:t>
        </w:r>
      </w:hyperlink>
      <w:r>
        <w:rPr>
          <w:rFonts w:eastAsia="Arial" w:cs="Arial"/>
          <w:sz w:val="28"/>
          <w:szCs w:val="28"/>
        </w:rPr>
        <w:t xml:space="preserve"> РФ или иными федеральными законами.</w:t>
      </w:r>
    </w:p>
    <w:p w:rsidR="00F77804" w:rsidRDefault="00F77804" w:rsidP="00F77804">
      <w:pPr>
        <w:pStyle w:val="Standard"/>
        <w:autoSpaceDE w:val="0"/>
        <w:spacing w:before="200"/>
        <w:ind w:firstLine="540"/>
        <w:jc w:val="both"/>
      </w:pPr>
      <w:r>
        <w:rPr>
          <w:rFonts w:eastAsia="Arial" w:cs="Arial"/>
          <w:sz w:val="28"/>
          <w:szCs w:val="28"/>
        </w:rPr>
        <w:t xml:space="preserve">11.2.2. Работодатель, причинивший ущерб Работнику, возмещает этот ущерб в соответствии с Трудовым </w:t>
      </w:r>
      <w:hyperlink r:id="rId115" w:history="1">
        <w:r>
          <w:rPr>
            <w:rStyle w:val="Internetlink"/>
            <w:rFonts w:eastAsia="Arial" w:cs="Arial"/>
            <w:sz w:val="28"/>
            <w:szCs w:val="28"/>
          </w:rPr>
          <w:t>кодексом</w:t>
        </w:r>
      </w:hyperlink>
      <w:r>
        <w:rPr>
          <w:rFonts w:eastAsia="Arial" w:cs="Arial"/>
          <w:sz w:val="28"/>
          <w:szCs w:val="28"/>
        </w:rPr>
        <w:t xml:space="preserve"> РФ и иными федеральными законами.</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11.2.3.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11.2.4. Работодатель обязан возместить Работнику не полученный им заработок во всех случаях незаконного лишения Работника возможности трудиться.</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11.2.5.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11.2.6.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 xml:space="preserve">11.2.7.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период задержки ключевой ставки Банка России от не </w:t>
      </w:r>
      <w:r>
        <w:rPr>
          <w:rFonts w:eastAsia="Arial" w:cs="Arial"/>
          <w:sz w:val="28"/>
          <w:szCs w:val="28"/>
        </w:rPr>
        <w:lastRenderedPageBreak/>
        <w:t>выплаченных в срок сумм за каждый день задержки, начиная со следующего дня после установленного срока выплаты и заканчивая днем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11.2.8.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F77804" w:rsidRDefault="00F77804" w:rsidP="00F77804">
      <w:pPr>
        <w:pStyle w:val="Standard"/>
        <w:autoSpaceDE w:val="0"/>
        <w:jc w:val="both"/>
        <w:rPr>
          <w:rFonts w:eastAsia="Arial" w:cs="Arial"/>
          <w:sz w:val="28"/>
          <w:szCs w:val="28"/>
        </w:rPr>
      </w:pPr>
    </w:p>
    <w:p w:rsidR="00F77804" w:rsidRDefault="00F77804" w:rsidP="00F77804">
      <w:pPr>
        <w:pStyle w:val="Standard"/>
        <w:autoSpaceDE w:val="0"/>
        <w:jc w:val="center"/>
        <w:rPr>
          <w:rFonts w:eastAsia="Arial" w:cs="Arial"/>
          <w:sz w:val="28"/>
          <w:szCs w:val="28"/>
        </w:rPr>
      </w:pPr>
      <w:r>
        <w:rPr>
          <w:rFonts w:eastAsia="Arial" w:cs="Arial"/>
          <w:sz w:val="28"/>
          <w:szCs w:val="28"/>
        </w:rPr>
        <w:t>12. Заключительные положения</w:t>
      </w:r>
    </w:p>
    <w:p w:rsidR="00F77804" w:rsidRDefault="00F77804" w:rsidP="00F77804">
      <w:pPr>
        <w:pStyle w:val="Standard"/>
        <w:autoSpaceDE w:val="0"/>
        <w:jc w:val="both"/>
        <w:rPr>
          <w:rFonts w:eastAsia="Arial" w:cs="Arial"/>
          <w:sz w:val="28"/>
          <w:szCs w:val="28"/>
        </w:rPr>
      </w:pPr>
    </w:p>
    <w:p w:rsidR="00F77804" w:rsidRDefault="00F77804" w:rsidP="00F77804">
      <w:pPr>
        <w:pStyle w:val="Standard"/>
        <w:autoSpaceDE w:val="0"/>
        <w:ind w:firstLine="540"/>
        <w:jc w:val="both"/>
      </w:pPr>
      <w:r>
        <w:rPr>
          <w:rFonts w:eastAsia="Arial" w:cs="Arial"/>
          <w:sz w:val="28"/>
          <w:szCs w:val="28"/>
        </w:rPr>
        <w:t xml:space="preserve">12.1. По всем вопросам, не нашедшим своего решения в настоящих Правилах, работники и Работодатель руководствуются положениями Трудового </w:t>
      </w:r>
      <w:hyperlink r:id="rId116" w:history="1">
        <w:r>
          <w:rPr>
            <w:rStyle w:val="Internetlink"/>
            <w:rFonts w:eastAsia="Arial" w:cs="Arial"/>
            <w:sz w:val="28"/>
            <w:szCs w:val="28"/>
          </w:rPr>
          <w:t>кодекса</w:t>
        </w:r>
      </w:hyperlink>
      <w:r>
        <w:rPr>
          <w:rFonts w:eastAsia="Arial" w:cs="Arial"/>
          <w:sz w:val="28"/>
          <w:szCs w:val="28"/>
        </w:rPr>
        <w:t xml:space="preserve"> РФ и иных нормативных правовых актов РФ.</w:t>
      </w:r>
    </w:p>
    <w:p w:rsidR="00F77804" w:rsidRDefault="00F77804" w:rsidP="00F77804">
      <w:pPr>
        <w:pStyle w:val="Standard"/>
        <w:autoSpaceDE w:val="0"/>
        <w:spacing w:before="200"/>
        <w:ind w:firstLine="540"/>
        <w:jc w:val="both"/>
        <w:rPr>
          <w:rFonts w:eastAsia="Arial" w:cs="Arial"/>
          <w:sz w:val="28"/>
          <w:szCs w:val="28"/>
        </w:rPr>
      </w:pPr>
      <w:r>
        <w:rPr>
          <w:rFonts w:eastAsia="Arial" w:cs="Arial"/>
          <w:sz w:val="28"/>
          <w:szCs w:val="28"/>
        </w:rPr>
        <w:t>12.2.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F77804" w:rsidRDefault="00F77804" w:rsidP="00F77804">
      <w:pPr>
        <w:pStyle w:val="Standard"/>
        <w:autoSpaceDE w:val="0"/>
        <w:jc w:val="both"/>
        <w:rPr>
          <w:rFonts w:eastAsia="Arial" w:cs="Arial"/>
          <w:sz w:val="28"/>
          <w:szCs w:val="28"/>
        </w:rPr>
      </w:pPr>
    </w:p>
    <w:p w:rsidR="00F77804" w:rsidRDefault="00F77804" w:rsidP="00F77804">
      <w:pPr>
        <w:pStyle w:val="Standard"/>
        <w:autoSpaceDE w:val="0"/>
        <w:jc w:val="both"/>
        <w:rPr>
          <w:rFonts w:eastAsia="Arial" w:cs="Arial"/>
          <w:sz w:val="28"/>
          <w:szCs w:val="28"/>
        </w:rPr>
      </w:pPr>
    </w:p>
    <w:p w:rsidR="00F77804" w:rsidRDefault="00F77804" w:rsidP="00F77804">
      <w:pPr>
        <w:pStyle w:val="Standard"/>
        <w:autoSpaceDE w:val="0"/>
        <w:jc w:val="both"/>
        <w:rPr>
          <w:rFonts w:eastAsia="Arial" w:cs="Arial"/>
          <w:sz w:val="28"/>
          <w:szCs w:val="28"/>
        </w:rPr>
      </w:pPr>
    </w:p>
    <w:p w:rsidR="00F77804" w:rsidRDefault="00F77804" w:rsidP="00F77804">
      <w:pPr>
        <w:pStyle w:val="Standard"/>
        <w:autoSpaceDE w:val="0"/>
        <w:jc w:val="both"/>
        <w:rPr>
          <w:rFonts w:eastAsia="Arial" w:cs="Arial"/>
          <w:sz w:val="28"/>
          <w:szCs w:val="28"/>
        </w:rPr>
      </w:pPr>
    </w:p>
    <w:p w:rsidR="00F77804" w:rsidRDefault="00F77804" w:rsidP="00F77804">
      <w:pPr>
        <w:pStyle w:val="Standard"/>
        <w:autoSpaceDE w:val="0"/>
        <w:jc w:val="both"/>
        <w:rPr>
          <w:rFonts w:eastAsia="Arial" w:cs="Arial"/>
          <w:sz w:val="28"/>
          <w:szCs w:val="28"/>
        </w:rPr>
      </w:pPr>
    </w:p>
    <w:p w:rsidR="00F77804" w:rsidRDefault="00F77804" w:rsidP="00F77804">
      <w:pPr>
        <w:pStyle w:val="Standard"/>
        <w:autoSpaceDE w:val="0"/>
        <w:jc w:val="right"/>
        <w:rPr>
          <w:rFonts w:eastAsia="Arial" w:cs="Arial"/>
          <w:sz w:val="28"/>
          <w:szCs w:val="28"/>
        </w:rPr>
      </w:pPr>
    </w:p>
    <w:p w:rsidR="00F77804" w:rsidRDefault="00F77804" w:rsidP="00F77804">
      <w:pPr>
        <w:pStyle w:val="Standard"/>
        <w:autoSpaceDE w:val="0"/>
        <w:jc w:val="right"/>
        <w:rPr>
          <w:rFonts w:eastAsia="Arial" w:cs="Arial"/>
          <w:sz w:val="28"/>
          <w:szCs w:val="28"/>
        </w:rPr>
      </w:pPr>
      <w:bookmarkStart w:id="6" w:name="Par356"/>
      <w:bookmarkEnd w:id="6"/>
      <w:r>
        <w:rPr>
          <w:rFonts w:eastAsia="Arial" w:cs="Arial"/>
          <w:sz w:val="28"/>
          <w:szCs w:val="28"/>
        </w:rPr>
        <w:t>Приложение 1</w:t>
      </w:r>
    </w:p>
    <w:p w:rsidR="00F77804" w:rsidRDefault="00F77804" w:rsidP="00F77804">
      <w:pPr>
        <w:pStyle w:val="Standard"/>
        <w:autoSpaceDE w:val="0"/>
        <w:jc w:val="right"/>
        <w:rPr>
          <w:rFonts w:eastAsia="Arial" w:cs="Arial"/>
          <w:sz w:val="28"/>
          <w:szCs w:val="28"/>
        </w:rPr>
      </w:pPr>
      <w:r>
        <w:rPr>
          <w:rFonts w:eastAsia="Arial" w:cs="Arial"/>
          <w:sz w:val="28"/>
          <w:szCs w:val="28"/>
        </w:rPr>
        <w:t>к Правилам внутреннего трудового распорядка</w:t>
      </w:r>
    </w:p>
    <w:p w:rsidR="00F77804" w:rsidRPr="00FF0DA1" w:rsidRDefault="00F77804" w:rsidP="00F77804">
      <w:pPr>
        <w:pStyle w:val="Standard"/>
        <w:autoSpaceDE w:val="0"/>
        <w:jc w:val="right"/>
        <w:rPr>
          <w:rFonts w:eastAsia="Arial" w:cs="Arial"/>
          <w:sz w:val="28"/>
          <w:szCs w:val="28"/>
          <w:lang w:val="ru-RU"/>
        </w:rPr>
      </w:pPr>
      <w:r>
        <w:rPr>
          <w:rFonts w:eastAsia="Arial" w:cs="Arial"/>
          <w:sz w:val="28"/>
          <w:szCs w:val="28"/>
        </w:rPr>
        <w:t>Администрац</w:t>
      </w:r>
      <w:r w:rsidR="00FF0DA1">
        <w:rPr>
          <w:rFonts w:eastAsia="Arial" w:cs="Arial"/>
          <w:sz w:val="28"/>
          <w:szCs w:val="28"/>
        </w:rPr>
        <w:t>и</w:t>
      </w:r>
      <w:r w:rsidR="00FF0DA1">
        <w:rPr>
          <w:rFonts w:eastAsia="Arial" w:cs="Arial"/>
          <w:sz w:val="28"/>
          <w:szCs w:val="28"/>
          <w:lang w:val="ru-RU"/>
        </w:rPr>
        <w:t>и Кордовского сельсовета</w:t>
      </w:r>
    </w:p>
    <w:p w:rsidR="00F77804" w:rsidRDefault="00F77804" w:rsidP="00F77804">
      <w:pPr>
        <w:pStyle w:val="Standard"/>
        <w:autoSpaceDE w:val="0"/>
        <w:jc w:val="both"/>
        <w:rPr>
          <w:rFonts w:eastAsia="Arial" w:cs="Arial"/>
          <w:sz w:val="28"/>
          <w:szCs w:val="28"/>
        </w:rPr>
      </w:pPr>
    </w:p>
    <w:p w:rsidR="00F77804" w:rsidRDefault="00F77804" w:rsidP="00F77804">
      <w:pPr>
        <w:pStyle w:val="Standard"/>
        <w:autoSpaceDE w:val="0"/>
        <w:jc w:val="right"/>
        <w:rPr>
          <w:rFonts w:eastAsia="Arial" w:cs="Arial"/>
          <w:sz w:val="28"/>
          <w:szCs w:val="28"/>
        </w:rPr>
      </w:pPr>
      <w:r>
        <w:rPr>
          <w:rFonts w:eastAsia="Arial" w:cs="Arial"/>
          <w:sz w:val="28"/>
          <w:szCs w:val="28"/>
        </w:rPr>
        <w:t>Перечень должностей работников</w:t>
      </w:r>
    </w:p>
    <w:p w:rsidR="00F77804" w:rsidRDefault="00F77804" w:rsidP="00F77804">
      <w:pPr>
        <w:pStyle w:val="Standard"/>
        <w:autoSpaceDE w:val="0"/>
        <w:jc w:val="right"/>
        <w:rPr>
          <w:rFonts w:eastAsia="Arial" w:cs="Arial"/>
          <w:sz w:val="28"/>
          <w:szCs w:val="28"/>
        </w:rPr>
      </w:pPr>
      <w:r>
        <w:rPr>
          <w:rFonts w:eastAsia="Arial" w:cs="Arial"/>
          <w:sz w:val="28"/>
          <w:szCs w:val="28"/>
        </w:rPr>
        <w:t>с ненормированным рабочим днем</w:t>
      </w:r>
    </w:p>
    <w:p w:rsidR="00F77804" w:rsidRDefault="00F77804" w:rsidP="00F77804">
      <w:pPr>
        <w:pStyle w:val="Standard"/>
        <w:autoSpaceDE w:val="0"/>
        <w:jc w:val="both"/>
        <w:rPr>
          <w:rFonts w:eastAsia="Arial" w:cs="Arial"/>
          <w:sz w:val="28"/>
          <w:szCs w:val="28"/>
        </w:rPr>
      </w:pPr>
    </w:p>
    <w:p w:rsidR="00F77804" w:rsidRDefault="00F77804" w:rsidP="00F77804">
      <w:pPr>
        <w:pStyle w:val="Standard"/>
        <w:autoSpaceDE w:val="0"/>
        <w:jc w:val="center"/>
        <w:rPr>
          <w:rFonts w:eastAsia="Arial" w:cs="Arial"/>
          <w:sz w:val="28"/>
          <w:szCs w:val="28"/>
        </w:rPr>
      </w:pPr>
      <w:r>
        <w:rPr>
          <w:rFonts w:eastAsia="Arial" w:cs="Arial"/>
          <w:sz w:val="28"/>
          <w:szCs w:val="28"/>
        </w:rPr>
        <w:t>Перечень</w:t>
      </w:r>
    </w:p>
    <w:p w:rsidR="00F77804" w:rsidRDefault="00F77804" w:rsidP="00F77804">
      <w:pPr>
        <w:pStyle w:val="Standard"/>
        <w:autoSpaceDE w:val="0"/>
        <w:jc w:val="center"/>
        <w:rPr>
          <w:rFonts w:eastAsia="Arial" w:cs="Arial"/>
          <w:sz w:val="28"/>
          <w:szCs w:val="28"/>
        </w:rPr>
      </w:pPr>
      <w:r>
        <w:rPr>
          <w:rFonts w:eastAsia="Arial" w:cs="Arial"/>
          <w:sz w:val="28"/>
          <w:szCs w:val="28"/>
        </w:rPr>
        <w:t>должностей работников с ненормированным рабочим днем</w:t>
      </w:r>
    </w:p>
    <w:p w:rsidR="00F77804" w:rsidRDefault="00F77804" w:rsidP="00F77804">
      <w:pPr>
        <w:pStyle w:val="Standard"/>
        <w:autoSpaceDE w:val="0"/>
        <w:jc w:val="both"/>
        <w:rPr>
          <w:rFonts w:eastAsia="Arial" w:cs="Arial"/>
          <w:sz w:val="28"/>
          <w:szCs w:val="28"/>
        </w:rPr>
      </w:pPr>
    </w:p>
    <w:tbl>
      <w:tblPr>
        <w:tblW w:w="9075" w:type="dxa"/>
        <w:tblInd w:w="52" w:type="dxa"/>
        <w:tblLayout w:type="fixed"/>
        <w:tblCellMar>
          <w:left w:w="10" w:type="dxa"/>
          <w:right w:w="10" w:type="dxa"/>
        </w:tblCellMar>
        <w:tblLook w:val="04A0" w:firstRow="1" w:lastRow="0" w:firstColumn="1" w:lastColumn="0" w:noHBand="0" w:noVBand="1"/>
      </w:tblPr>
      <w:tblGrid>
        <w:gridCol w:w="3910"/>
        <w:gridCol w:w="5165"/>
      </w:tblGrid>
      <w:tr w:rsidR="00F77804" w:rsidTr="005373FD">
        <w:tc>
          <w:tcPr>
            <w:tcW w:w="3910" w:type="dxa"/>
            <w:tcBorders>
              <w:top w:val="single" w:sz="2" w:space="0" w:color="000000"/>
              <w:left w:val="single" w:sz="2" w:space="0" w:color="000000"/>
              <w:bottom w:val="single" w:sz="2" w:space="0" w:color="000000"/>
              <w:right w:val="nil"/>
            </w:tcBorders>
            <w:tcMar>
              <w:top w:w="102" w:type="dxa"/>
              <w:left w:w="62" w:type="dxa"/>
              <w:bottom w:w="102" w:type="dxa"/>
              <w:right w:w="62" w:type="dxa"/>
            </w:tcMar>
            <w:hideMark/>
          </w:tcPr>
          <w:p w:rsidR="00F77804" w:rsidRDefault="00F77804">
            <w:pPr>
              <w:pStyle w:val="Standard"/>
              <w:autoSpaceDE w:val="0"/>
              <w:snapToGrid w:val="0"/>
              <w:jc w:val="center"/>
              <w:rPr>
                <w:rFonts w:eastAsia="Arial" w:cs="Arial"/>
                <w:sz w:val="28"/>
                <w:szCs w:val="28"/>
              </w:rPr>
            </w:pPr>
            <w:r>
              <w:rPr>
                <w:rFonts w:eastAsia="Arial" w:cs="Arial"/>
                <w:sz w:val="28"/>
                <w:szCs w:val="28"/>
              </w:rPr>
              <w:t>Наименование должности</w:t>
            </w:r>
          </w:p>
        </w:tc>
        <w:tc>
          <w:tcPr>
            <w:tcW w:w="516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F77804" w:rsidRDefault="00F77804">
            <w:pPr>
              <w:pStyle w:val="Standard"/>
              <w:autoSpaceDE w:val="0"/>
              <w:snapToGrid w:val="0"/>
              <w:jc w:val="center"/>
              <w:rPr>
                <w:rFonts w:eastAsia="Arial" w:cs="Arial"/>
                <w:sz w:val="28"/>
                <w:szCs w:val="28"/>
              </w:rPr>
            </w:pPr>
            <w:r>
              <w:rPr>
                <w:rFonts w:eastAsia="Arial" w:cs="Arial"/>
                <w:sz w:val="28"/>
                <w:szCs w:val="28"/>
              </w:rPr>
              <w:t>Продолжительность ежегодного дополнительного оплачиваемого отпуска за работу в режиме ненормированного рабочего дня (календарные дни)</w:t>
            </w:r>
          </w:p>
        </w:tc>
      </w:tr>
      <w:tr w:rsidR="00F77804" w:rsidTr="005373FD">
        <w:tc>
          <w:tcPr>
            <w:tcW w:w="3910" w:type="dxa"/>
            <w:tcBorders>
              <w:top w:val="single" w:sz="2" w:space="0" w:color="000000"/>
              <w:left w:val="single" w:sz="2" w:space="0" w:color="000000"/>
              <w:bottom w:val="single" w:sz="2" w:space="0" w:color="000000"/>
              <w:right w:val="nil"/>
            </w:tcBorders>
            <w:tcMar>
              <w:top w:w="102" w:type="dxa"/>
              <w:left w:w="62" w:type="dxa"/>
              <w:bottom w:w="102" w:type="dxa"/>
              <w:right w:w="62" w:type="dxa"/>
            </w:tcMar>
          </w:tcPr>
          <w:p w:rsidR="00F77804" w:rsidRPr="00FF0DA1" w:rsidRDefault="00FF0DA1" w:rsidP="00FF0DA1">
            <w:pPr>
              <w:pStyle w:val="Standard"/>
              <w:autoSpaceDE w:val="0"/>
              <w:snapToGrid w:val="0"/>
              <w:rPr>
                <w:rFonts w:eastAsia="Arial" w:cs="Arial"/>
                <w:sz w:val="28"/>
                <w:szCs w:val="28"/>
                <w:lang w:val="ru-RU"/>
              </w:rPr>
            </w:pPr>
            <w:r>
              <w:rPr>
                <w:rFonts w:eastAsia="Arial" w:cs="Arial"/>
                <w:sz w:val="28"/>
                <w:szCs w:val="28"/>
                <w:lang w:val="ru-RU"/>
              </w:rPr>
              <w:t>Глава администрации</w:t>
            </w:r>
          </w:p>
        </w:tc>
        <w:tc>
          <w:tcPr>
            <w:tcW w:w="516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F77804" w:rsidRPr="00FF0DA1" w:rsidRDefault="00FF0DA1">
            <w:pPr>
              <w:pStyle w:val="Standard"/>
              <w:autoSpaceDE w:val="0"/>
              <w:snapToGrid w:val="0"/>
              <w:jc w:val="center"/>
              <w:rPr>
                <w:rFonts w:eastAsia="Arial" w:cs="Arial"/>
                <w:sz w:val="28"/>
                <w:szCs w:val="28"/>
                <w:lang w:val="ru-RU"/>
              </w:rPr>
            </w:pPr>
            <w:r>
              <w:rPr>
                <w:rFonts w:eastAsia="Arial" w:cs="Arial"/>
                <w:sz w:val="28"/>
                <w:szCs w:val="28"/>
                <w:lang w:val="ru-RU"/>
              </w:rPr>
              <w:t>60</w:t>
            </w:r>
          </w:p>
        </w:tc>
      </w:tr>
      <w:tr w:rsidR="00F77804" w:rsidTr="005373FD">
        <w:tc>
          <w:tcPr>
            <w:tcW w:w="3910" w:type="dxa"/>
            <w:tcBorders>
              <w:top w:val="single" w:sz="2" w:space="0" w:color="000000"/>
              <w:left w:val="single" w:sz="2" w:space="0" w:color="000000"/>
              <w:bottom w:val="single" w:sz="2" w:space="0" w:color="000000"/>
              <w:right w:val="nil"/>
            </w:tcBorders>
            <w:tcMar>
              <w:top w:w="102" w:type="dxa"/>
              <w:left w:w="62" w:type="dxa"/>
              <w:bottom w:w="102" w:type="dxa"/>
              <w:right w:w="62" w:type="dxa"/>
            </w:tcMar>
          </w:tcPr>
          <w:p w:rsidR="00F77804" w:rsidRPr="00FF0DA1" w:rsidRDefault="00FF0DA1">
            <w:pPr>
              <w:pStyle w:val="Standard"/>
              <w:autoSpaceDE w:val="0"/>
              <w:snapToGrid w:val="0"/>
              <w:rPr>
                <w:rFonts w:eastAsia="Arial" w:cs="Arial"/>
                <w:sz w:val="28"/>
                <w:szCs w:val="28"/>
                <w:lang w:val="ru-RU"/>
              </w:rPr>
            </w:pPr>
            <w:r>
              <w:rPr>
                <w:rFonts w:eastAsia="Arial" w:cs="Arial"/>
                <w:sz w:val="28"/>
                <w:szCs w:val="28"/>
                <w:lang w:val="ru-RU"/>
              </w:rPr>
              <w:t>Заместитель главы администрации</w:t>
            </w:r>
          </w:p>
        </w:tc>
        <w:tc>
          <w:tcPr>
            <w:tcW w:w="516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F77804" w:rsidRDefault="00F77804">
            <w:pPr>
              <w:pStyle w:val="Standard"/>
              <w:autoSpaceDE w:val="0"/>
              <w:snapToGrid w:val="0"/>
              <w:jc w:val="center"/>
              <w:rPr>
                <w:rFonts w:eastAsia="Arial" w:cs="Arial"/>
                <w:sz w:val="28"/>
                <w:szCs w:val="28"/>
              </w:rPr>
            </w:pPr>
          </w:p>
        </w:tc>
      </w:tr>
      <w:tr w:rsidR="00F77804" w:rsidTr="005373FD">
        <w:tc>
          <w:tcPr>
            <w:tcW w:w="3910" w:type="dxa"/>
            <w:tcBorders>
              <w:top w:val="single" w:sz="2" w:space="0" w:color="000000"/>
              <w:left w:val="single" w:sz="2" w:space="0" w:color="000000"/>
              <w:bottom w:val="single" w:sz="2" w:space="0" w:color="000000"/>
              <w:right w:val="nil"/>
            </w:tcBorders>
            <w:tcMar>
              <w:top w:w="102" w:type="dxa"/>
              <w:left w:w="62" w:type="dxa"/>
              <w:bottom w:w="102" w:type="dxa"/>
              <w:right w:w="62" w:type="dxa"/>
            </w:tcMar>
          </w:tcPr>
          <w:p w:rsidR="00F77804" w:rsidRPr="00FF0DA1" w:rsidRDefault="00FF0DA1">
            <w:pPr>
              <w:pStyle w:val="Standard"/>
              <w:autoSpaceDE w:val="0"/>
              <w:snapToGrid w:val="0"/>
              <w:rPr>
                <w:rFonts w:eastAsia="Arial" w:cs="Arial"/>
                <w:sz w:val="28"/>
                <w:szCs w:val="28"/>
                <w:lang w:val="ru-RU"/>
              </w:rPr>
            </w:pPr>
            <w:r>
              <w:rPr>
                <w:rFonts w:eastAsia="Arial" w:cs="Arial"/>
                <w:sz w:val="28"/>
                <w:szCs w:val="28"/>
                <w:lang w:val="ru-RU"/>
              </w:rPr>
              <w:lastRenderedPageBreak/>
              <w:t>Главный бухгалтер администрации</w:t>
            </w:r>
          </w:p>
        </w:tc>
        <w:tc>
          <w:tcPr>
            <w:tcW w:w="516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F77804" w:rsidRDefault="00F77804">
            <w:pPr>
              <w:pStyle w:val="Standard"/>
              <w:autoSpaceDE w:val="0"/>
              <w:snapToGrid w:val="0"/>
              <w:jc w:val="center"/>
              <w:rPr>
                <w:rFonts w:eastAsia="Arial" w:cs="Arial"/>
                <w:sz w:val="28"/>
                <w:szCs w:val="28"/>
              </w:rPr>
            </w:pPr>
          </w:p>
        </w:tc>
      </w:tr>
      <w:tr w:rsidR="00F77804" w:rsidTr="005373FD">
        <w:tc>
          <w:tcPr>
            <w:tcW w:w="3910" w:type="dxa"/>
            <w:tcBorders>
              <w:top w:val="single" w:sz="2" w:space="0" w:color="000000"/>
              <w:left w:val="single" w:sz="2" w:space="0" w:color="000000"/>
              <w:bottom w:val="single" w:sz="2" w:space="0" w:color="000000"/>
              <w:right w:val="nil"/>
            </w:tcBorders>
            <w:tcMar>
              <w:top w:w="102" w:type="dxa"/>
              <w:left w:w="62" w:type="dxa"/>
              <w:bottom w:w="102" w:type="dxa"/>
              <w:right w:w="62" w:type="dxa"/>
            </w:tcMar>
          </w:tcPr>
          <w:p w:rsidR="00F77804" w:rsidRPr="00FF0DA1" w:rsidRDefault="00FF0DA1">
            <w:pPr>
              <w:pStyle w:val="Standard"/>
              <w:autoSpaceDE w:val="0"/>
              <w:snapToGrid w:val="0"/>
              <w:rPr>
                <w:rFonts w:eastAsia="Arial" w:cs="Arial"/>
                <w:sz w:val="28"/>
                <w:szCs w:val="28"/>
                <w:lang w:val="ru-RU"/>
              </w:rPr>
            </w:pPr>
            <w:r>
              <w:rPr>
                <w:rFonts w:eastAsia="Arial" w:cs="Arial"/>
                <w:sz w:val="28"/>
                <w:szCs w:val="28"/>
                <w:lang w:val="ru-RU"/>
              </w:rPr>
              <w:t>Специалист 1-ой категории администрации</w:t>
            </w:r>
          </w:p>
        </w:tc>
        <w:tc>
          <w:tcPr>
            <w:tcW w:w="516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F77804" w:rsidRDefault="00F77804">
            <w:pPr>
              <w:pStyle w:val="Standard"/>
              <w:autoSpaceDE w:val="0"/>
              <w:snapToGrid w:val="0"/>
              <w:jc w:val="center"/>
              <w:rPr>
                <w:rFonts w:eastAsia="Arial" w:cs="Arial"/>
                <w:sz w:val="28"/>
                <w:szCs w:val="28"/>
              </w:rPr>
            </w:pPr>
          </w:p>
        </w:tc>
      </w:tr>
      <w:tr w:rsidR="00F77804" w:rsidTr="005373FD">
        <w:tc>
          <w:tcPr>
            <w:tcW w:w="3910" w:type="dxa"/>
            <w:tcBorders>
              <w:top w:val="single" w:sz="2" w:space="0" w:color="000000"/>
              <w:left w:val="single" w:sz="2" w:space="0" w:color="000000"/>
              <w:bottom w:val="single" w:sz="2" w:space="0" w:color="000000"/>
              <w:right w:val="nil"/>
            </w:tcBorders>
            <w:tcMar>
              <w:top w:w="102" w:type="dxa"/>
              <w:left w:w="62" w:type="dxa"/>
              <w:bottom w:w="102" w:type="dxa"/>
              <w:right w:w="62" w:type="dxa"/>
            </w:tcMar>
          </w:tcPr>
          <w:p w:rsidR="00F77804" w:rsidRPr="00FF0DA1" w:rsidRDefault="00FF0DA1">
            <w:pPr>
              <w:pStyle w:val="Standard"/>
              <w:autoSpaceDE w:val="0"/>
              <w:snapToGrid w:val="0"/>
              <w:rPr>
                <w:rFonts w:eastAsia="Arial" w:cs="Arial"/>
                <w:sz w:val="28"/>
                <w:szCs w:val="28"/>
                <w:lang w:val="ru-RU"/>
              </w:rPr>
            </w:pPr>
            <w:r>
              <w:rPr>
                <w:rFonts w:eastAsia="Arial" w:cs="Arial"/>
                <w:sz w:val="28"/>
                <w:szCs w:val="28"/>
                <w:lang w:val="ru-RU"/>
              </w:rPr>
              <w:t>Специалист 2-ой категории администрации</w:t>
            </w:r>
          </w:p>
        </w:tc>
        <w:tc>
          <w:tcPr>
            <w:tcW w:w="516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F77804" w:rsidRDefault="00F77804">
            <w:pPr>
              <w:pStyle w:val="Standard"/>
              <w:autoSpaceDE w:val="0"/>
              <w:snapToGrid w:val="0"/>
              <w:jc w:val="center"/>
              <w:rPr>
                <w:rFonts w:eastAsia="Arial" w:cs="Arial"/>
                <w:sz w:val="28"/>
                <w:szCs w:val="28"/>
              </w:rPr>
            </w:pPr>
          </w:p>
        </w:tc>
      </w:tr>
    </w:tbl>
    <w:p w:rsidR="00F77804" w:rsidRDefault="00F77804" w:rsidP="00F77804">
      <w:pPr>
        <w:pStyle w:val="Standard"/>
        <w:autoSpaceDE w:val="0"/>
        <w:jc w:val="both"/>
      </w:pPr>
    </w:p>
    <w:p w:rsidR="00F77804" w:rsidRDefault="00F77804" w:rsidP="00F77804">
      <w:pPr>
        <w:pStyle w:val="Standard"/>
        <w:autoSpaceDE w:val="0"/>
        <w:jc w:val="both"/>
        <w:rPr>
          <w:rFonts w:eastAsia="Arial" w:cs="Arial"/>
          <w:sz w:val="28"/>
          <w:szCs w:val="28"/>
        </w:rPr>
      </w:pPr>
    </w:p>
    <w:p w:rsidR="00F77804" w:rsidRDefault="00F77804" w:rsidP="00F77804">
      <w:pPr>
        <w:pStyle w:val="Standard"/>
        <w:autoSpaceDE w:val="0"/>
        <w:jc w:val="center"/>
        <w:rPr>
          <w:sz w:val="28"/>
          <w:szCs w:val="28"/>
        </w:rPr>
      </w:pPr>
    </w:p>
    <w:p w:rsidR="00F77804" w:rsidRDefault="00F77804" w:rsidP="00F77804">
      <w:pPr>
        <w:pStyle w:val="Standard"/>
        <w:autoSpaceDE w:val="0"/>
        <w:jc w:val="center"/>
        <w:rPr>
          <w:sz w:val="28"/>
          <w:szCs w:val="28"/>
        </w:rPr>
      </w:pPr>
    </w:p>
    <w:p w:rsidR="00F77804" w:rsidRDefault="00F77804" w:rsidP="00F77804">
      <w:pPr>
        <w:pStyle w:val="Standard"/>
        <w:autoSpaceDE w:val="0"/>
        <w:jc w:val="center"/>
        <w:rPr>
          <w:sz w:val="28"/>
          <w:szCs w:val="28"/>
        </w:rPr>
      </w:pPr>
    </w:p>
    <w:p w:rsidR="00F77804" w:rsidRDefault="00F77804" w:rsidP="00F77804">
      <w:pPr>
        <w:pStyle w:val="Standard"/>
        <w:autoSpaceDE w:val="0"/>
        <w:jc w:val="center"/>
        <w:rPr>
          <w:sz w:val="28"/>
          <w:szCs w:val="28"/>
        </w:rPr>
      </w:pPr>
    </w:p>
    <w:p w:rsidR="00F77804" w:rsidRDefault="00F77804" w:rsidP="00F77804">
      <w:pPr>
        <w:pStyle w:val="Standard"/>
        <w:autoSpaceDE w:val="0"/>
        <w:jc w:val="center"/>
        <w:rPr>
          <w:sz w:val="28"/>
          <w:szCs w:val="28"/>
        </w:rPr>
      </w:pPr>
    </w:p>
    <w:p w:rsidR="00F77804" w:rsidRDefault="00F77804" w:rsidP="00F77804">
      <w:pPr>
        <w:pStyle w:val="Standard"/>
        <w:autoSpaceDE w:val="0"/>
        <w:jc w:val="center"/>
        <w:rPr>
          <w:sz w:val="28"/>
          <w:szCs w:val="28"/>
        </w:rPr>
      </w:pPr>
    </w:p>
    <w:p w:rsidR="00F77804" w:rsidRDefault="00F77804" w:rsidP="00F77804">
      <w:pPr>
        <w:pStyle w:val="Standard"/>
        <w:autoSpaceDE w:val="0"/>
        <w:jc w:val="center"/>
        <w:rPr>
          <w:sz w:val="28"/>
          <w:szCs w:val="28"/>
        </w:rPr>
      </w:pPr>
    </w:p>
    <w:p w:rsidR="00F77804" w:rsidRDefault="00F77804" w:rsidP="00F77804">
      <w:pPr>
        <w:pStyle w:val="Standard"/>
        <w:autoSpaceDE w:val="0"/>
        <w:jc w:val="center"/>
        <w:rPr>
          <w:sz w:val="28"/>
          <w:szCs w:val="28"/>
        </w:rPr>
      </w:pPr>
    </w:p>
    <w:p w:rsidR="00F77804" w:rsidRDefault="00F77804" w:rsidP="00F77804">
      <w:pPr>
        <w:pStyle w:val="Standard"/>
        <w:autoSpaceDE w:val="0"/>
        <w:jc w:val="center"/>
        <w:rPr>
          <w:sz w:val="28"/>
          <w:szCs w:val="28"/>
        </w:rPr>
      </w:pPr>
    </w:p>
    <w:p w:rsidR="00F77804" w:rsidRDefault="00F77804" w:rsidP="00F77804">
      <w:pPr>
        <w:pStyle w:val="Standard"/>
        <w:autoSpaceDE w:val="0"/>
        <w:jc w:val="center"/>
        <w:rPr>
          <w:sz w:val="28"/>
          <w:szCs w:val="28"/>
        </w:rPr>
      </w:pPr>
    </w:p>
    <w:p w:rsidR="00F77804" w:rsidRDefault="00F77804" w:rsidP="00F77804">
      <w:pPr>
        <w:pStyle w:val="Standard"/>
        <w:autoSpaceDE w:val="0"/>
        <w:jc w:val="center"/>
        <w:rPr>
          <w:sz w:val="28"/>
          <w:szCs w:val="28"/>
        </w:rPr>
      </w:pPr>
    </w:p>
    <w:p w:rsidR="00F77804" w:rsidRDefault="00F77804" w:rsidP="00F77804">
      <w:pPr>
        <w:pStyle w:val="Standard"/>
        <w:autoSpaceDE w:val="0"/>
        <w:jc w:val="center"/>
        <w:rPr>
          <w:sz w:val="28"/>
          <w:szCs w:val="28"/>
        </w:rPr>
      </w:pPr>
    </w:p>
    <w:p w:rsidR="00F77804" w:rsidRDefault="00F77804" w:rsidP="00F77804">
      <w:pPr>
        <w:pStyle w:val="Standard"/>
        <w:autoSpaceDE w:val="0"/>
        <w:jc w:val="center"/>
        <w:rPr>
          <w:sz w:val="28"/>
          <w:szCs w:val="28"/>
        </w:rPr>
      </w:pPr>
    </w:p>
    <w:p w:rsidR="00F77804" w:rsidRDefault="00F77804" w:rsidP="00F77804">
      <w:pPr>
        <w:pStyle w:val="Standard"/>
        <w:autoSpaceDE w:val="0"/>
        <w:jc w:val="center"/>
        <w:rPr>
          <w:sz w:val="28"/>
          <w:szCs w:val="28"/>
        </w:rPr>
      </w:pPr>
    </w:p>
    <w:p w:rsidR="00F77804" w:rsidRDefault="00F77804" w:rsidP="00F77804">
      <w:pPr>
        <w:pStyle w:val="Standard"/>
        <w:autoSpaceDE w:val="0"/>
        <w:jc w:val="center"/>
        <w:rPr>
          <w:sz w:val="28"/>
          <w:szCs w:val="28"/>
        </w:rPr>
      </w:pPr>
    </w:p>
    <w:p w:rsidR="00F77804" w:rsidRDefault="00F77804" w:rsidP="00F77804">
      <w:pPr>
        <w:pStyle w:val="Standard"/>
        <w:autoSpaceDE w:val="0"/>
        <w:jc w:val="center"/>
        <w:rPr>
          <w:sz w:val="28"/>
          <w:szCs w:val="28"/>
        </w:rPr>
      </w:pPr>
    </w:p>
    <w:p w:rsidR="00F77804" w:rsidRDefault="00F77804" w:rsidP="00F77804">
      <w:pPr>
        <w:pStyle w:val="Standard"/>
        <w:autoSpaceDE w:val="0"/>
        <w:jc w:val="center"/>
        <w:rPr>
          <w:sz w:val="28"/>
          <w:szCs w:val="28"/>
        </w:rPr>
      </w:pPr>
    </w:p>
    <w:p w:rsidR="00F77804" w:rsidRDefault="00F77804" w:rsidP="00F77804">
      <w:pPr>
        <w:pStyle w:val="Standard"/>
        <w:autoSpaceDE w:val="0"/>
        <w:jc w:val="center"/>
        <w:rPr>
          <w:sz w:val="28"/>
          <w:szCs w:val="28"/>
        </w:rPr>
      </w:pPr>
    </w:p>
    <w:p w:rsidR="00F77804" w:rsidRDefault="00F77804" w:rsidP="00F77804">
      <w:pPr>
        <w:pStyle w:val="Standard"/>
        <w:autoSpaceDE w:val="0"/>
        <w:jc w:val="center"/>
        <w:rPr>
          <w:sz w:val="28"/>
          <w:szCs w:val="28"/>
        </w:rPr>
      </w:pPr>
    </w:p>
    <w:p w:rsidR="00F77804" w:rsidRDefault="00F77804" w:rsidP="00F77804">
      <w:pPr>
        <w:pStyle w:val="Standard"/>
        <w:autoSpaceDE w:val="0"/>
        <w:ind w:firstLine="540"/>
        <w:jc w:val="both"/>
        <w:rPr>
          <w:sz w:val="28"/>
          <w:szCs w:val="28"/>
        </w:rPr>
      </w:pPr>
    </w:p>
    <w:p w:rsidR="005373FD" w:rsidRDefault="005373FD">
      <w:pPr>
        <w:widowControl/>
        <w:suppressAutoHyphens w:val="0"/>
        <w:autoSpaceDN/>
        <w:spacing w:after="200" w:line="276" w:lineRule="auto"/>
        <w:rPr>
          <w:sz w:val="28"/>
          <w:szCs w:val="28"/>
        </w:rPr>
      </w:pPr>
      <w:r>
        <w:rPr>
          <w:sz w:val="28"/>
          <w:szCs w:val="28"/>
        </w:rPr>
        <w:br w:type="page"/>
      </w:r>
    </w:p>
    <w:p w:rsidR="00F77804" w:rsidRDefault="00F77804" w:rsidP="00F77804">
      <w:pPr>
        <w:pStyle w:val="Standard"/>
        <w:autoSpaceDE w:val="0"/>
        <w:ind w:firstLine="540"/>
        <w:jc w:val="both"/>
        <w:rPr>
          <w:sz w:val="28"/>
          <w:szCs w:val="28"/>
        </w:rPr>
      </w:pPr>
    </w:p>
    <w:p w:rsidR="00F77804" w:rsidRDefault="00F77804" w:rsidP="00F77804">
      <w:pPr>
        <w:pStyle w:val="ConsPlusNormal"/>
        <w:jc w:val="center"/>
        <w:rPr>
          <w:rFonts w:ascii="Times New Roman" w:hAnsi="Times New Roman" w:cs="Times New Roman"/>
          <w:sz w:val="28"/>
          <w:szCs w:val="28"/>
        </w:rPr>
      </w:pPr>
      <w:r>
        <w:rPr>
          <w:rFonts w:ascii="Times New Roman" w:hAnsi="Times New Roman" w:cs="Times New Roman"/>
          <w:sz w:val="28"/>
          <w:szCs w:val="28"/>
        </w:rPr>
        <w:t>Лист ознакомления</w:t>
      </w:r>
    </w:p>
    <w:p w:rsidR="00F77804" w:rsidRDefault="00F77804" w:rsidP="00F77804">
      <w:pPr>
        <w:pStyle w:val="ConsPlusNormal"/>
        <w:ind w:firstLine="540"/>
        <w:jc w:val="center"/>
        <w:rPr>
          <w:rFonts w:ascii="Times New Roman" w:hAnsi="Times New Roman" w:cs="Times New Roman"/>
          <w:sz w:val="28"/>
          <w:szCs w:val="28"/>
        </w:rPr>
      </w:pPr>
    </w:p>
    <w:p w:rsidR="00F77804" w:rsidRDefault="00F77804" w:rsidP="00F778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 Правилами внутреннего трудового распорядка администрации</w:t>
      </w:r>
      <w:r w:rsidR="005373FD">
        <w:rPr>
          <w:rFonts w:ascii="Times New Roman" w:hAnsi="Times New Roman" w:cs="Times New Roman"/>
          <w:sz w:val="28"/>
          <w:szCs w:val="28"/>
        </w:rPr>
        <w:t xml:space="preserve"> Кордовского сельсовета, утвержденными постановлением администрации от «00» 00 </w:t>
      </w:r>
      <w:r>
        <w:rPr>
          <w:rFonts w:ascii="Times New Roman" w:hAnsi="Times New Roman" w:cs="Times New Roman"/>
          <w:sz w:val="28"/>
          <w:szCs w:val="28"/>
        </w:rPr>
        <w:t>20</w:t>
      </w:r>
      <w:r w:rsidR="005373FD">
        <w:rPr>
          <w:rFonts w:ascii="Times New Roman" w:hAnsi="Times New Roman" w:cs="Times New Roman"/>
          <w:sz w:val="28"/>
          <w:szCs w:val="28"/>
        </w:rPr>
        <w:t>20 №</w:t>
      </w:r>
      <w:r>
        <w:rPr>
          <w:rFonts w:ascii="Times New Roman" w:hAnsi="Times New Roman" w:cs="Times New Roman"/>
          <w:sz w:val="28"/>
          <w:szCs w:val="28"/>
        </w:rPr>
        <w:t xml:space="preserve"> </w:t>
      </w:r>
      <w:r w:rsidR="005373FD">
        <w:rPr>
          <w:rFonts w:ascii="Times New Roman" w:hAnsi="Times New Roman" w:cs="Times New Roman"/>
          <w:sz w:val="28"/>
          <w:szCs w:val="28"/>
        </w:rPr>
        <w:t>00-п</w:t>
      </w:r>
      <w:r>
        <w:rPr>
          <w:rFonts w:ascii="Times New Roman" w:hAnsi="Times New Roman" w:cs="Times New Roman"/>
          <w:sz w:val="28"/>
          <w:szCs w:val="28"/>
        </w:rPr>
        <w:t xml:space="preserve"> </w:t>
      </w:r>
      <w:proofErr w:type="gramStart"/>
      <w:r>
        <w:rPr>
          <w:rFonts w:ascii="Times New Roman" w:hAnsi="Times New Roman" w:cs="Times New Roman"/>
          <w:sz w:val="28"/>
          <w:szCs w:val="28"/>
        </w:rPr>
        <w:t>ознакомлен</w:t>
      </w:r>
      <w:proofErr w:type="gramEnd"/>
      <w:r>
        <w:rPr>
          <w:rFonts w:ascii="Times New Roman" w:hAnsi="Times New Roman" w:cs="Times New Roman"/>
          <w:sz w:val="28"/>
          <w:szCs w:val="28"/>
        </w:rPr>
        <w:t xml:space="preserve"> (а):</w:t>
      </w:r>
    </w:p>
    <w:p w:rsidR="00F77804" w:rsidRDefault="00F77804" w:rsidP="00F77804">
      <w:pPr>
        <w:pStyle w:val="ConsPlusNormal"/>
        <w:ind w:firstLine="540"/>
        <w:rPr>
          <w:rFonts w:ascii="Times New Roman" w:hAnsi="Times New Roman" w:cs="Times New Roman"/>
          <w:sz w:val="24"/>
          <w:szCs w:val="24"/>
        </w:rPr>
      </w:pPr>
    </w:p>
    <w:p w:rsidR="00F77804" w:rsidRDefault="00F77804" w:rsidP="00F77804">
      <w:pPr>
        <w:pStyle w:val="ConsPlusNormal"/>
        <w:ind w:firstLine="540"/>
        <w:rPr>
          <w:rFonts w:ascii="Times New Roman" w:hAnsi="Times New Roman" w:cs="Times New Roman"/>
          <w:sz w:val="24"/>
          <w:szCs w:val="24"/>
        </w:rPr>
      </w:pPr>
    </w:p>
    <w:p w:rsidR="00F77804" w:rsidRDefault="00F77804" w:rsidP="00F77804">
      <w:pPr>
        <w:pStyle w:val="ConsPlusNormal"/>
        <w:ind w:firstLine="540"/>
        <w:rPr>
          <w:rFonts w:ascii="Times New Roman" w:hAnsi="Times New Roman" w:cs="Times New Roman"/>
          <w:sz w:val="24"/>
          <w:szCs w:val="24"/>
        </w:rPr>
      </w:pPr>
    </w:p>
    <w:tbl>
      <w:tblPr>
        <w:tblW w:w="9615" w:type="dxa"/>
        <w:tblInd w:w="-128" w:type="dxa"/>
        <w:tblLayout w:type="fixed"/>
        <w:tblCellMar>
          <w:left w:w="10" w:type="dxa"/>
          <w:right w:w="10" w:type="dxa"/>
        </w:tblCellMar>
        <w:tblLook w:val="04A0" w:firstRow="1" w:lastRow="0" w:firstColumn="1" w:lastColumn="0" w:noHBand="0" w:noVBand="1"/>
      </w:tblPr>
      <w:tblGrid>
        <w:gridCol w:w="3169"/>
        <w:gridCol w:w="2521"/>
        <w:gridCol w:w="1981"/>
        <w:gridCol w:w="1944"/>
      </w:tblGrid>
      <w:tr w:rsidR="00F77804" w:rsidTr="00F77804">
        <w:tc>
          <w:tcPr>
            <w:tcW w:w="316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77804" w:rsidRDefault="00F77804">
            <w:pPr>
              <w:pStyle w:val="ConsPlusNormal"/>
              <w:snapToGrid w:val="0"/>
              <w:jc w:val="center"/>
              <w:rPr>
                <w:rFonts w:ascii="Times New Roman" w:hAnsi="Times New Roman" w:cs="Times New Roman"/>
                <w:sz w:val="24"/>
                <w:szCs w:val="24"/>
                <w:lang w:val="de-DE" w:bidi="fa-IR"/>
              </w:rPr>
            </w:pPr>
            <w:r>
              <w:rPr>
                <w:rFonts w:ascii="Times New Roman" w:hAnsi="Times New Roman" w:cs="Times New Roman"/>
                <w:sz w:val="24"/>
                <w:szCs w:val="24"/>
                <w:lang w:val="de-DE" w:bidi="fa-IR"/>
              </w:rPr>
              <w:t>Ф.И.О.</w:t>
            </w:r>
          </w:p>
        </w:tc>
        <w:tc>
          <w:tcPr>
            <w:tcW w:w="25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77804" w:rsidRDefault="00F77804">
            <w:pPr>
              <w:pStyle w:val="ConsPlusNormal"/>
              <w:snapToGrid w:val="0"/>
              <w:jc w:val="center"/>
              <w:rPr>
                <w:rFonts w:ascii="Times New Roman" w:hAnsi="Times New Roman" w:cs="Times New Roman"/>
                <w:sz w:val="24"/>
                <w:szCs w:val="24"/>
                <w:lang w:val="de-DE" w:bidi="fa-IR"/>
              </w:rPr>
            </w:pPr>
            <w:r>
              <w:rPr>
                <w:rFonts w:ascii="Times New Roman" w:hAnsi="Times New Roman" w:cs="Times New Roman"/>
                <w:sz w:val="24"/>
                <w:szCs w:val="24"/>
                <w:lang w:val="de-DE" w:bidi="fa-IR"/>
              </w:rPr>
              <w:t>Должность</w:t>
            </w:r>
          </w:p>
        </w:tc>
        <w:tc>
          <w:tcPr>
            <w:tcW w:w="19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77804" w:rsidRDefault="00F77804">
            <w:pPr>
              <w:pStyle w:val="ConsPlusNormal"/>
              <w:snapToGrid w:val="0"/>
              <w:jc w:val="center"/>
              <w:rPr>
                <w:rFonts w:ascii="Times New Roman" w:hAnsi="Times New Roman" w:cs="Times New Roman"/>
                <w:sz w:val="24"/>
                <w:szCs w:val="24"/>
                <w:lang w:val="de-DE" w:bidi="fa-IR"/>
              </w:rPr>
            </w:pPr>
            <w:r>
              <w:rPr>
                <w:rFonts w:ascii="Times New Roman" w:hAnsi="Times New Roman" w:cs="Times New Roman"/>
                <w:sz w:val="24"/>
                <w:szCs w:val="24"/>
                <w:lang w:val="de-DE" w:bidi="fa-IR"/>
              </w:rPr>
              <w:t>Дата</w:t>
            </w:r>
          </w:p>
          <w:p w:rsidR="00F77804" w:rsidRDefault="00F77804">
            <w:pPr>
              <w:pStyle w:val="ConsPlusNormal"/>
              <w:jc w:val="center"/>
              <w:rPr>
                <w:rFonts w:ascii="Times New Roman" w:hAnsi="Times New Roman" w:cs="Times New Roman"/>
                <w:sz w:val="24"/>
                <w:szCs w:val="24"/>
                <w:lang w:val="de-DE" w:bidi="fa-IR"/>
              </w:rPr>
            </w:pPr>
            <w:r>
              <w:rPr>
                <w:rFonts w:ascii="Times New Roman" w:hAnsi="Times New Roman" w:cs="Times New Roman"/>
                <w:sz w:val="24"/>
                <w:szCs w:val="24"/>
                <w:lang w:val="de-DE" w:bidi="fa-IR"/>
              </w:rPr>
              <w:t>ознакомления</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804" w:rsidRDefault="00F77804">
            <w:pPr>
              <w:pStyle w:val="ConsPlusNormal"/>
              <w:snapToGrid w:val="0"/>
              <w:jc w:val="center"/>
              <w:rPr>
                <w:rFonts w:ascii="Times New Roman" w:hAnsi="Times New Roman" w:cs="Times New Roman"/>
                <w:sz w:val="24"/>
                <w:szCs w:val="24"/>
                <w:lang w:val="de-DE" w:bidi="fa-IR"/>
              </w:rPr>
            </w:pPr>
            <w:r>
              <w:rPr>
                <w:rFonts w:ascii="Times New Roman" w:hAnsi="Times New Roman" w:cs="Times New Roman"/>
                <w:sz w:val="24"/>
                <w:szCs w:val="24"/>
                <w:lang w:val="de-DE" w:bidi="fa-IR"/>
              </w:rPr>
              <w:t>Подпись</w:t>
            </w:r>
          </w:p>
        </w:tc>
      </w:tr>
      <w:tr w:rsidR="00F77804" w:rsidTr="00F77804">
        <w:tc>
          <w:tcPr>
            <w:tcW w:w="31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804" w:rsidRPr="002A115A" w:rsidRDefault="00551990">
            <w:pPr>
              <w:pStyle w:val="ConsPlusNormal"/>
              <w:snapToGrid w:val="0"/>
              <w:rPr>
                <w:rFonts w:ascii="Times New Roman" w:hAnsi="Times New Roman" w:cs="Times New Roman"/>
                <w:sz w:val="24"/>
                <w:szCs w:val="24"/>
                <w:lang w:bidi="fa-IR"/>
              </w:rPr>
            </w:pPr>
            <w:r>
              <w:rPr>
                <w:rFonts w:ascii="Times New Roman" w:hAnsi="Times New Roman" w:cs="Times New Roman"/>
                <w:sz w:val="24"/>
                <w:szCs w:val="24"/>
                <w:lang w:bidi="fa-IR"/>
              </w:rPr>
              <w:t xml:space="preserve"> </w:t>
            </w:r>
          </w:p>
        </w:tc>
        <w:tc>
          <w:tcPr>
            <w:tcW w:w="25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804" w:rsidRPr="00FA7782" w:rsidRDefault="00551990">
            <w:pPr>
              <w:pStyle w:val="ConsPlusNormal"/>
              <w:snapToGrid w:val="0"/>
              <w:rPr>
                <w:rFonts w:ascii="Times New Roman" w:hAnsi="Times New Roman" w:cs="Times New Roman"/>
                <w:sz w:val="24"/>
                <w:szCs w:val="24"/>
                <w:lang w:bidi="fa-IR"/>
              </w:rPr>
            </w:pPr>
            <w:r>
              <w:rPr>
                <w:rFonts w:ascii="Times New Roman" w:hAnsi="Times New Roman" w:cs="Times New Roman"/>
                <w:sz w:val="24"/>
                <w:szCs w:val="24"/>
                <w:lang w:bidi="fa-IR"/>
              </w:rPr>
              <w:t xml:space="preserve"> </w:t>
            </w:r>
          </w:p>
        </w:tc>
        <w:tc>
          <w:tcPr>
            <w:tcW w:w="19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r>
      <w:tr w:rsidR="00F77804" w:rsidTr="00F77804">
        <w:tc>
          <w:tcPr>
            <w:tcW w:w="31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804" w:rsidRPr="00551990" w:rsidRDefault="00F77804">
            <w:pPr>
              <w:pStyle w:val="ConsPlusNormal"/>
              <w:snapToGrid w:val="0"/>
              <w:rPr>
                <w:rFonts w:ascii="Times New Roman" w:hAnsi="Times New Roman" w:cs="Times New Roman"/>
                <w:sz w:val="24"/>
                <w:szCs w:val="24"/>
                <w:lang w:bidi="fa-IR"/>
              </w:rPr>
            </w:pPr>
          </w:p>
        </w:tc>
        <w:tc>
          <w:tcPr>
            <w:tcW w:w="25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c>
          <w:tcPr>
            <w:tcW w:w="19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r>
      <w:tr w:rsidR="00F77804" w:rsidTr="00F77804">
        <w:tc>
          <w:tcPr>
            <w:tcW w:w="31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c>
          <w:tcPr>
            <w:tcW w:w="25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c>
          <w:tcPr>
            <w:tcW w:w="19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r>
      <w:tr w:rsidR="00F77804" w:rsidTr="00F77804">
        <w:tc>
          <w:tcPr>
            <w:tcW w:w="31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c>
          <w:tcPr>
            <w:tcW w:w="25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c>
          <w:tcPr>
            <w:tcW w:w="19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r>
      <w:tr w:rsidR="00F77804" w:rsidTr="00F77804">
        <w:tc>
          <w:tcPr>
            <w:tcW w:w="31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c>
          <w:tcPr>
            <w:tcW w:w="25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c>
          <w:tcPr>
            <w:tcW w:w="19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r>
      <w:tr w:rsidR="00F77804" w:rsidTr="00F77804">
        <w:tc>
          <w:tcPr>
            <w:tcW w:w="31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c>
          <w:tcPr>
            <w:tcW w:w="25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c>
          <w:tcPr>
            <w:tcW w:w="19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r>
      <w:tr w:rsidR="00F77804" w:rsidTr="00F77804">
        <w:tc>
          <w:tcPr>
            <w:tcW w:w="31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c>
          <w:tcPr>
            <w:tcW w:w="25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c>
          <w:tcPr>
            <w:tcW w:w="19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r>
      <w:tr w:rsidR="00F77804" w:rsidTr="00F77804">
        <w:tc>
          <w:tcPr>
            <w:tcW w:w="31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c>
          <w:tcPr>
            <w:tcW w:w="25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c>
          <w:tcPr>
            <w:tcW w:w="19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r>
      <w:tr w:rsidR="00F77804" w:rsidTr="00F77804">
        <w:tc>
          <w:tcPr>
            <w:tcW w:w="31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c>
          <w:tcPr>
            <w:tcW w:w="25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c>
          <w:tcPr>
            <w:tcW w:w="19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r>
      <w:tr w:rsidR="00F77804" w:rsidTr="00F77804">
        <w:tc>
          <w:tcPr>
            <w:tcW w:w="31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c>
          <w:tcPr>
            <w:tcW w:w="25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c>
          <w:tcPr>
            <w:tcW w:w="19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804" w:rsidRDefault="00F77804">
            <w:pPr>
              <w:pStyle w:val="ConsPlusNormal"/>
              <w:snapToGrid w:val="0"/>
              <w:rPr>
                <w:rFonts w:ascii="Times New Roman" w:hAnsi="Times New Roman" w:cs="Times New Roman"/>
                <w:sz w:val="24"/>
                <w:szCs w:val="24"/>
                <w:lang w:val="de-DE" w:bidi="fa-IR"/>
              </w:rPr>
            </w:pPr>
          </w:p>
        </w:tc>
      </w:tr>
    </w:tbl>
    <w:p w:rsidR="00F77804" w:rsidRDefault="00F77804" w:rsidP="00F77804">
      <w:pPr>
        <w:pStyle w:val="ConsPlusNormal"/>
        <w:ind w:firstLine="709"/>
        <w:jc w:val="both"/>
      </w:pPr>
    </w:p>
    <w:p w:rsidR="00774BC9" w:rsidRDefault="00774BC9"/>
    <w:sectPr w:rsidR="00774B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Arial Unicode MS'">
    <w:charset w:val="00"/>
    <w:family w:val="auto"/>
    <w:pitch w:val="default"/>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宋体">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D26E4"/>
    <w:multiLevelType w:val="multilevel"/>
    <w:tmpl w:val="535C5C3C"/>
    <w:styleLink w:val="WW8Num3"/>
    <w:lvl w:ilvl="0">
      <w:numFmt w:val="bullet"/>
      <w:lvlText w:val=""/>
      <w:lvlJc w:val="left"/>
      <w:pPr>
        <w:ind w:left="0" w:firstLine="0"/>
      </w:pPr>
      <w:rPr>
        <w:rFonts w:ascii="Symbol" w:hAnsi="Symbol" w:cs="OpenSymbol, 'Arial Unicode MS'"/>
      </w:rPr>
    </w:lvl>
    <w:lvl w:ilvl="1">
      <w:numFmt w:val="bullet"/>
      <w:lvlText w:val=""/>
      <w:lvlJc w:val="left"/>
      <w:pPr>
        <w:ind w:left="0" w:firstLine="0"/>
      </w:pPr>
      <w:rPr>
        <w:rFonts w:ascii="Symbol" w:hAnsi="Symbol" w:cs="OpenSymbol, 'Arial Unicode MS'"/>
      </w:rPr>
    </w:lvl>
    <w:lvl w:ilvl="2">
      <w:numFmt w:val="bullet"/>
      <w:lvlText w:val=""/>
      <w:lvlJc w:val="left"/>
      <w:pPr>
        <w:ind w:left="0" w:firstLine="0"/>
      </w:pPr>
      <w:rPr>
        <w:rFonts w:ascii="Symbol" w:hAnsi="Symbol" w:cs="OpenSymbol, 'Arial Unicode MS'"/>
      </w:rPr>
    </w:lvl>
    <w:lvl w:ilvl="3">
      <w:numFmt w:val="bullet"/>
      <w:lvlText w:val=""/>
      <w:lvlJc w:val="left"/>
      <w:pPr>
        <w:ind w:left="0" w:firstLine="0"/>
      </w:pPr>
      <w:rPr>
        <w:rFonts w:ascii="Symbol" w:hAnsi="Symbol" w:cs="OpenSymbol, 'Arial Unicode MS'"/>
      </w:rPr>
    </w:lvl>
    <w:lvl w:ilvl="4">
      <w:numFmt w:val="bullet"/>
      <w:lvlText w:val=""/>
      <w:lvlJc w:val="left"/>
      <w:pPr>
        <w:ind w:left="0" w:firstLine="0"/>
      </w:pPr>
      <w:rPr>
        <w:rFonts w:ascii="Symbol" w:hAnsi="Symbol" w:cs="OpenSymbol, 'Arial Unicode MS'"/>
      </w:rPr>
    </w:lvl>
    <w:lvl w:ilvl="5">
      <w:numFmt w:val="bullet"/>
      <w:lvlText w:val=""/>
      <w:lvlJc w:val="left"/>
      <w:pPr>
        <w:ind w:left="0" w:firstLine="0"/>
      </w:pPr>
      <w:rPr>
        <w:rFonts w:ascii="Symbol" w:hAnsi="Symbol" w:cs="OpenSymbol, 'Arial Unicode MS'"/>
      </w:rPr>
    </w:lvl>
    <w:lvl w:ilvl="6">
      <w:numFmt w:val="bullet"/>
      <w:lvlText w:val=""/>
      <w:lvlJc w:val="left"/>
      <w:pPr>
        <w:ind w:left="0" w:firstLine="0"/>
      </w:pPr>
      <w:rPr>
        <w:rFonts w:ascii="Symbol" w:hAnsi="Symbol" w:cs="OpenSymbol, 'Arial Unicode MS'"/>
      </w:rPr>
    </w:lvl>
    <w:lvl w:ilvl="7">
      <w:numFmt w:val="bullet"/>
      <w:lvlText w:val=""/>
      <w:lvlJc w:val="left"/>
      <w:pPr>
        <w:ind w:left="0" w:firstLine="0"/>
      </w:pPr>
      <w:rPr>
        <w:rFonts w:ascii="Symbol" w:hAnsi="Symbol" w:cs="OpenSymbol, 'Arial Unicode MS'"/>
      </w:rPr>
    </w:lvl>
    <w:lvl w:ilvl="8">
      <w:numFmt w:val="bullet"/>
      <w:lvlText w:val=""/>
      <w:lvlJc w:val="left"/>
      <w:pPr>
        <w:ind w:left="0" w:firstLine="0"/>
      </w:pPr>
      <w:rPr>
        <w:rFonts w:ascii="Symbol" w:hAnsi="Symbol" w:cs="OpenSymbol, 'Arial Unicode MS'"/>
      </w:rPr>
    </w:lvl>
  </w:abstractNum>
  <w:abstractNum w:abstractNumId="1">
    <w:nsid w:val="778506F6"/>
    <w:multiLevelType w:val="multilevel"/>
    <w:tmpl w:val="599C0CF0"/>
    <w:styleLink w:val="WW8Num2"/>
    <w:lvl w:ilvl="0">
      <w:numFmt w:val="bullet"/>
      <w:lvlText w:val=""/>
      <w:lvlJc w:val="left"/>
      <w:pPr>
        <w:ind w:left="0" w:firstLine="0"/>
      </w:pPr>
      <w:rPr>
        <w:rFonts w:ascii="Symbol" w:hAnsi="Symbol" w:cs="OpenSymbol, 'Arial Unicode MS'"/>
      </w:rPr>
    </w:lvl>
    <w:lvl w:ilvl="1">
      <w:numFmt w:val="bullet"/>
      <w:lvlText w:val=""/>
      <w:lvlJc w:val="left"/>
      <w:pPr>
        <w:ind w:left="0" w:firstLine="0"/>
      </w:pPr>
      <w:rPr>
        <w:rFonts w:ascii="Symbol" w:hAnsi="Symbol" w:cs="OpenSymbol, 'Arial Unicode MS'"/>
      </w:rPr>
    </w:lvl>
    <w:lvl w:ilvl="2">
      <w:numFmt w:val="bullet"/>
      <w:lvlText w:val=""/>
      <w:lvlJc w:val="left"/>
      <w:pPr>
        <w:ind w:left="0" w:firstLine="0"/>
      </w:pPr>
      <w:rPr>
        <w:rFonts w:ascii="Symbol" w:hAnsi="Symbol" w:cs="OpenSymbol, 'Arial Unicode MS'"/>
      </w:rPr>
    </w:lvl>
    <w:lvl w:ilvl="3">
      <w:numFmt w:val="bullet"/>
      <w:lvlText w:val=""/>
      <w:lvlJc w:val="left"/>
      <w:pPr>
        <w:ind w:left="0" w:firstLine="0"/>
      </w:pPr>
      <w:rPr>
        <w:rFonts w:ascii="Symbol" w:hAnsi="Symbol" w:cs="OpenSymbol, 'Arial Unicode MS'"/>
      </w:rPr>
    </w:lvl>
    <w:lvl w:ilvl="4">
      <w:numFmt w:val="bullet"/>
      <w:lvlText w:val=""/>
      <w:lvlJc w:val="left"/>
      <w:pPr>
        <w:ind w:left="0" w:firstLine="0"/>
      </w:pPr>
      <w:rPr>
        <w:rFonts w:ascii="Symbol" w:hAnsi="Symbol" w:cs="OpenSymbol, 'Arial Unicode MS'"/>
      </w:rPr>
    </w:lvl>
    <w:lvl w:ilvl="5">
      <w:numFmt w:val="bullet"/>
      <w:lvlText w:val=""/>
      <w:lvlJc w:val="left"/>
      <w:pPr>
        <w:ind w:left="0" w:firstLine="0"/>
      </w:pPr>
      <w:rPr>
        <w:rFonts w:ascii="Symbol" w:hAnsi="Symbol" w:cs="OpenSymbol, 'Arial Unicode MS'"/>
      </w:rPr>
    </w:lvl>
    <w:lvl w:ilvl="6">
      <w:numFmt w:val="bullet"/>
      <w:lvlText w:val=""/>
      <w:lvlJc w:val="left"/>
      <w:pPr>
        <w:ind w:left="0" w:firstLine="0"/>
      </w:pPr>
      <w:rPr>
        <w:rFonts w:ascii="Symbol" w:hAnsi="Symbol" w:cs="OpenSymbol, 'Arial Unicode MS'"/>
      </w:rPr>
    </w:lvl>
    <w:lvl w:ilvl="7">
      <w:numFmt w:val="bullet"/>
      <w:lvlText w:val=""/>
      <w:lvlJc w:val="left"/>
      <w:pPr>
        <w:ind w:left="0" w:firstLine="0"/>
      </w:pPr>
      <w:rPr>
        <w:rFonts w:ascii="Symbol" w:hAnsi="Symbol" w:cs="OpenSymbol, 'Arial Unicode MS'"/>
      </w:rPr>
    </w:lvl>
    <w:lvl w:ilvl="8">
      <w:numFmt w:val="bullet"/>
      <w:lvlText w:val=""/>
      <w:lvlJc w:val="left"/>
      <w:pPr>
        <w:ind w:left="0" w:firstLine="0"/>
      </w:pPr>
      <w:rPr>
        <w:rFonts w:ascii="Symbol" w:hAnsi="Symbol" w:cs="OpenSymbol, 'Arial Unicode MS'"/>
      </w:rPr>
    </w:lvl>
  </w:abstractNum>
  <w:num w:numId="1">
    <w:abstractNumId w:val="1"/>
  </w:num>
  <w:num w:numId="2">
    <w:abstractNumId w:val="1"/>
  </w:num>
  <w:num w:numId="3">
    <w:abstractNumId w:val="1"/>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088"/>
    <w:rsid w:val="00165639"/>
    <w:rsid w:val="002A115A"/>
    <w:rsid w:val="004F1448"/>
    <w:rsid w:val="005373FD"/>
    <w:rsid w:val="00551990"/>
    <w:rsid w:val="00774BC9"/>
    <w:rsid w:val="00916088"/>
    <w:rsid w:val="00DD3144"/>
    <w:rsid w:val="00DF57EB"/>
    <w:rsid w:val="00F60E8D"/>
    <w:rsid w:val="00F77804"/>
    <w:rsid w:val="00FA7782"/>
    <w:rsid w:val="00FF0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80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F778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F77804"/>
    <w:rPr>
      <w:rFonts w:asciiTheme="majorHAnsi" w:eastAsiaTheme="majorEastAsia" w:hAnsiTheme="majorHAnsi" w:cstheme="majorBidi"/>
      <w:color w:val="17365D" w:themeColor="text2" w:themeShade="BF"/>
      <w:spacing w:val="5"/>
      <w:kern w:val="28"/>
      <w:sz w:val="52"/>
      <w:szCs w:val="52"/>
      <w:lang w:val="de-DE" w:eastAsia="ja-JP" w:bidi="fa-IR"/>
    </w:rPr>
  </w:style>
  <w:style w:type="paragraph" w:customStyle="1" w:styleId="Textbody">
    <w:name w:val="Text body"/>
    <w:basedOn w:val="Standard"/>
    <w:rsid w:val="00F77804"/>
    <w:pPr>
      <w:spacing w:after="120"/>
    </w:pPr>
  </w:style>
  <w:style w:type="paragraph" w:styleId="a5">
    <w:name w:val="Subtitle"/>
    <w:basedOn w:val="a3"/>
    <w:next w:val="Textbody"/>
    <w:link w:val="a6"/>
    <w:qFormat/>
    <w:rsid w:val="00F77804"/>
    <w:pPr>
      <w:keepNext/>
      <w:pBdr>
        <w:bottom w:val="none" w:sz="0" w:space="0" w:color="auto"/>
      </w:pBdr>
      <w:spacing w:before="240" w:after="120"/>
      <w:contextualSpacing w:val="0"/>
      <w:jc w:val="center"/>
    </w:pPr>
    <w:rPr>
      <w:rFonts w:ascii="Arial" w:eastAsia="Andale Sans UI" w:hAnsi="Arial" w:cs="Tahoma"/>
      <w:i/>
      <w:iCs/>
      <w:color w:val="auto"/>
      <w:spacing w:val="0"/>
      <w:kern w:val="3"/>
      <w:sz w:val="28"/>
      <w:szCs w:val="28"/>
    </w:rPr>
  </w:style>
  <w:style w:type="character" w:customStyle="1" w:styleId="a6">
    <w:name w:val="Подзаголовок Знак"/>
    <w:basedOn w:val="a0"/>
    <w:link w:val="a5"/>
    <w:rsid w:val="00F77804"/>
    <w:rPr>
      <w:rFonts w:ascii="Arial" w:eastAsia="Andale Sans UI" w:hAnsi="Arial" w:cs="Tahoma"/>
      <w:i/>
      <w:iCs/>
      <w:kern w:val="3"/>
      <w:sz w:val="28"/>
      <w:szCs w:val="28"/>
      <w:lang w:val="de-DE" w:eastAsia="ja-JP" w:bidi="fa-IR"/>
    </w:rPr>
  </w:style>
  <w:style w:type="paragraph" w:customStyle="1" w:styleId="Standard">
    <w:name w:val="Standard"/>
    <w:rsid w:val="00F7780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Index">
    <w:name w:val="Index"/>
    <w:basedOn w:val="Standard"/>
    <w:rsid w:val="00F77804"/>
    <w:pPr>
      <w:suppressLineNumbers/>
    </w:pPr>
  </w:style>
  <w:style w:type="paragraph" w:customStyle="1" w:styleId="ConsPlusNormal">
    <w:name w:val="ConsPlusNormal"/>
    <w:rsid w:val="00F77804"/>
    <w:pPr>
      <w:suppressAutoHyphens/>
      <w:autoSpaceDE w:val="0"/>
      <w:autoSpaceDN w:val="0"/>
      <w:spacing w:after="0" w:line="240" w:lineRule="auto"/>
    </w:pPr>
    <w:rPr>
      <w:rFonts w:ascii="Arial" w:eastAsia="Calibri" w:hAnsi="Arial" w:cs="Arial"/>
      <w:kern w:val="3"/>
      <w:sz w:val="20"/>
      <w:szCs w:val="20"/>
      <w:lang w:eastAsia="zh-CN"/>
    </w:rPr>
  </w:style>
  <w:style w:type="character" w:customStyle="1" w:styleId="Internetlink">
    <w:name w:val="Internet link"/>
    <w:rsid w:val="00F77804"/>
    <w:rPr>
      <w:color w:val="000080"/>
      <w:u w:val="single" w:color="000000"/>
    </w:rPr>
  </w:style>
  <w:style w:type="character" w:customStyle="1" w:styleId="WW8Num2z0">
    <w:name w:val="WW8Num2z0"/>
    <w:rsid w:val="00F77804"/>
    <w:rPr>
      <w:rFonts w:ascii="Symbol" w:hAnsi="Symbol" w:cs="OpenSymbol, 'Arial Unicode MS'" w:hint="default"/>
    </w:rPr>
  </w:style>
  <w:style w:type="character" w:customStyle="1" w:styleId="WW8Num3z0">
    <w:name w:val="WW8Num3z0"/>
    <w:rsid w:val="00F77804"/>
    <w:rPr>
      <w:rFonts w:ascii="Symbol" w:hAnsi="Symbol" w:cs="OpenSymbol, 'Arial Unicode MS'" w:hint="default"/>
    </w:rPr>
  </w:style>
  <w:style w:type="paragraph" w:styleId="a7">
    <w:name w:val="List Paragraph"/>
    <w:basedOn w:val="Standard"/>
    <w:qFormat/>
    <w:rsid w:val="00F77804"/>
    <w:pPr>
      <w:ind w:left="720"/>
    </w:pPr>
    <w:rPr>
      <w:rFonts w:ascii="Calibri" w:eastAsia="Calibri" w:hAnsi="Calibri" w:cs="Times New Roman"/>
    </w:rPr>
  </w:style>
  <w:style w:type="paragraph" w:styleId="a8">
    <w:name w:val="caption"/>
    <w:basedOn w:val="Standard"/>
    <w:semiHidden/>
    <w:unhideWhenUsed/>
    <w:qFormat/>
    <w:rsid w:val="00F77804"/>
    <w:pPr>
      <w:suppressLineNumbers/>
      <w:spacing w:before="120" w:after="120"/>
    </w:pPr>
    <w:rPr>
      <w:i/>
      <w:iCs/>
    </w:rPr>
  </w:style>
  <w:style w:type="paragraph" w:styleId="a9">
    <w:name w:val="List"/>
    <w:basedOn w:val="Textbody"/>
    <w:semiHidden/>
    <w:unhideWhenUsed/>
    <w:rsid w:val="00F77804"/>
  </w:style>
  <w:style w:type="character" w:styleId="aa">
    <w:name w:val="Hyperlink"/>
    <w:basedOn w:val="a0"/>
    <w:uiPriority w:val="99"/>
    <w:semiHidden/>
    <w:unhideWhenUsed/>
    <w:rsid w:val="00F77804"/>
    <w:rPr>
      <w:color w:val="0000FF"/>
      <w:u w:val="single"/>
    </w:rPr>
  </w:style>
  <w:style w:type="character" w:styleId="ab">
    <w:name w:val="FollowedHyperlink"/>
    <w:basedOn w:val="a0"/>
    <w:uiPriority w:val="99"/>
    <w:semiHidden/>
    <w:unhideWhenUsed/>
    <w:rsid w:val="00F77804"/>
    <w:rPr>
      <w:color w:val="800080"/>
      <w:u w:val="single"/>
    </w:rPr>
  </w:style>
  <w:style w:type="numbering" w:customStyle="1" w:styleId="WW8Num2">
    <w:name w:val="WW8Num2"/>
    <w:rsid w:val="00F77804"/>
    <w:pPr>
      <w:numPr>
        <w:numId w:val="1"/>
      </w:numPr>
    </w:pPr>
  </w:style>
  <w:style w:type="numbering" w:customStyle="1" w:styleId="WW8Num3">
    <w:name w:val="WW8Num3"/>
    <w:rsid w:val="00F77804"/>
    <w:pPr>
      <w:numPr>
        <w:numId w:val="4"/>
      </w:numPr>
    </w:pPr>
  </w:style>
  <w:style w:type="paragraph" w:styleId="ac">
    <w:name w:val="Balloon Text"/>
    <w:basedOn w:val="a"/>
    <w:link w:val="ad"/>
    <w:uiPriority w:val="99"/>
    <w:semiHidden/>
    <w:unhideWhenUsed/>
    <w:rsid w:val="00DD3144"/>
    <w:rPr>
      <w:rFonts w:ascii="Tahoma" w:hAnsi="Tahoma"/>
      <w:sz w:val="16"/>
      <w:szCs w:val="16"/>
    </w:rPr>
  </w:style>
  <w:style w:type="character" w:customStyle="1" w:styleId="ad">
    <w:name w:val="Текст выноски Знак"/>
    <w:basedOn w:val="a0"/>
    <w:link w:val="ac"/>
    <w:uiPriority w:val="99"/>
    <w:semiHidden/>
    <w:rsid w:val="00DD3144"/>
    <w:rPr>
      <w:rFonts w:ascii="Tahoma" w:eastAsia="Andale Sans UI" w:hAnsi="Tahoma" w:cs="Tahoma"/>
      <w:kern w:val="3"/>
      <w:sz w:val="16"/>
      <w:szCs w:val="16"/>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80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F778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F77804"/>
    <w:rPr>
      <w:rFonts w:asciiTheme="majorHAnsi" w:eastAsiaTheme="majorEastAsia" w:hAnsiTheme="majorHAnsi" w:cstheme="majorBidi"/>
      <w:color w:val="17365D" w:themeColor="text2" w:themeShade="BF"/>
      <w:spacing w:val="5"/>
      <w:kern w:val="28"/>
      <w:sz w:val="52"/>
      <w:szCs w:val="52"/>
      <w:lang w:val="de-DE" w:eastAsia="ja-JP" w:bidi="fa-IR"/>
    </w:rPr>
  </w:style>
  <w:style w:type="paragraph" w:customStyle="1" w:styleId="Textbody">
    <w:name w:val="Text body"/>
    <w:basedOn w:val="Standard"/>
    <w:rsid w:val="00F77804"/>
    <w:pPr>
      <w:spacing w:after="120"/>
    </w:pPr>
  </w:style>
  <w:style w:type="paragraph" w:styleId="a5">
    <w:name w:val="Subtitle"/>
    <w:basedOn w:val="a3"/>
    <w:next w:val="Textbody"/>
    <w:link w:val="a6"/>
    <w:qFormat/>
    <w:rsid w:val="00F77804"/>
    <w:pPr>
      <w:keepNext/>
      <w:pBdr>
        <w:bottom w:val="none" w:sz="0" w:space="0" w:color="auto"/>
      </w:pBdr>
      <w:spacing w:before="240" w:after="120"/>
      <w:contextualSpacing w:val="0"/>
      <w:jc w:val="center"/>
    </w:pPr>
    <w:rPr>
      <w:rFonts w:ascii="Arial" w:eastAsia="Andale Sans UI" w:hAnsi="Arial" w:cs="Tahoma"/>
      <w:i/>
      <w:iCs/>
      <w:color w:val="auto"/>
      <w:spacing w:val="0"/>
      <w:kern w:val="3"/>
      <w:sz w:val="28"/>
      <w:szCs w:val="28"/>
    </w:rPr>
  </w:style>
  <w:style w:type="character" w:customStyle="1" w:styleId="a6">
    <w:name w:val="Подзаголовок Знак"/>
    <w:basedOn w:val="a0"/>
    <w:link w:val="a5"/>
    <w:rsid w:val="00F77804"/>
    <w:rPr>
      <w:rFonts w:ascii="Arial" w:eastAsia="Andale Sans UI" w:hAnsi="Arial" w:cs="Tahoma"/>
      <w:i/>
      <w:iCs/>
      <w:kern w:val="3"/>
      <w:sz w:val="28"/>
      <w:szCs w:val="28"/>
      <w:lang w:val="de-DE" w:eastAsia="ja-JP" w:bidi="fa-IR"/>
    </w:rPr>
  </w:style>
  <w:style w:type="paragraph" w:customStyle="1" w:styleId="Standard">
    <w:name w:val="Standard"/>
    <w:rsid w:val="00F7780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Index">
    <w:name w:val="Index"/>
    <w:basedOn w:val="Standard"/>
    <w:rsid w:val="00F77804"/>
    <w:pPr>
      <w:suppressLineNumbers/>
    </w:pPr>
  </w:style>
  <w:style w:type="paragraph" w:customStyle="1" w:styleId="ConsPlusNormal">
    <w:name w:val="ConsPlusNormal"/>
    <w:rsid w:val="00F77804"/>
    <w:pPr>
      <w:suppressAutoHyphens/>
      <w:autoSpaceDE w:val="0"/>
      <w:autoSpaceDN w:val="0"/>
      <w:spacing w:after="0" w:line="240" w:lineRule="auto"/>
    </w:pPr>
    <w:rPr>
      <w:rFonts w:ascii="Arial" w:eastAsia="Calibri" w:hAnsi="Arial" w:cs="Arial"/>
      <w:kern w:val="3"/>
      <w:sz w:val="20"/>
      <w:szCs w:val="20"/>
      <w:lang w:eastAsia="zh-CN"/>
    </w:rPr>
  </w:style>
  <w:style w:type="character" w:customStyle="1" w:styleId="Internetlink">
    <w:name w:val="Internet link"/>
    <w:rsid w:val="00F77804"/>
    <w:rPr>
      <w:color w:val="000080"/>
      <w:u w:val="single" w:color="000000"/>
    </w:rPr>
  </w:style>
  <w:style w:type="character" w:customStyle="1" w:styleId="WW8Num2z0">
    <w:name w:val="WW8Num2z0"/>
    <w:rsid w:val="00F77804"/>
    <w:rPr>
      <w:rFonts w:ascii="Symbol" w:hAnsi="Symbol" w:cs="OpenSymbol, 'Arial Unicode MS'" w:hint="default"/>
    </w:rPr>
  </w:style>
  <w:style w:type="character" w:customStyle="1" w:styleId="WW8Num3z0">
    <w:name w:val="WW8Num3z0"/>
    <w:rsid w:val="00F77804"/>
    <w:rPr>
      <w:rFonts w:ascii="Symbol" w:hAnsi="Symbol" w:cs="OpenSymbol, 'Arial Unicode MS'" w:hint="default"/>
    </w:rPr>
  </w:style>
  <w:style w:type="paragraph" w:styleId="a7">
    <w:name w:val="List Paragraph"/>
    <w:basedOn w:val="Standard"/>
    <w:qFormat/>
    <w:rsid w:val="00F77804"/>
    <w:pPr>
      <w:ind w:left="720"/>
    </w:pPr>
    <w:rPr>
      <w:rFonts w:ascii="Calibri" w:eastAsia="Calibri" w:hAnsi="Calibri" w:cs="Times New Roman"/>
    </w:rPr>
  </w:style>
  <w:style w:type="paragraph" w:styleId="a8">
    <w:name w:val="caption"/>
    <w:basedOn w:val="Standard"/>
    <w:semiHidden/>
    <w:unhideWhenUsed/>
    <w:qFormat/>
    <w:rsid w:val="00F77804"/>
    <w:pPr>
      <w:suppressLineNumbers/>
      <w:spacing w:before="120" w:after="120"/>
    </w:pPr>
    <w:rPr>
      <w:i/>
      <w:iCs/>
    </w:rPr>
  </w:style>
  <w:style w:type="paragraph" w:styleId="a9">
    <w:name w:val="List"/>
    <w:basedOn w:val="Textbody"/>
    <w:semiHidden/>
    <w:unhideWhenUsed/>
    <w:rsid w:val="00F77804"/>
  </w:style>
  <w:style w:type="character" w:styleId="aa">
    <w:name w:val="Hyperlink"/>
    <w:basedOn w:val="a0"/>
    <w:uiPriority w:val="99"/>
    <w:semiHidden/>
    <w:unhideWhenUsed/>
    <w:rsid w:val="00F77804"/>
    <w:rPr>
      <w:color w:val="0000FF"/>
      <w:u w:val="single"/>
    </w:rPr>
  </w:style>
  <w:style w:type="character" w:styleId="ab">
    <w:name w:val="FollowedHyperlink"/>
    <w:basedOn w:val="a0"/>
    <w:uiPriority w:val="99"/>
    <w:semiHidden/>
    <w:unhideWhenUsed/>
    <w:rsid w:val="00F77804"/>
    <w:rPr>
      <w:color w:val="800080"/>
      <w:u w:val="single"/>
    </w:rPr>
  </w:style>
  <w:style w:type="numbering" w:customStyle="1" w:styleId="WW8Num2">
    <w:name w:val="WW8Num2"/>
    <w:rsid w:val="00F77804"/>
    <w:pPr>
      <w:numPr>
        <w:numId w:val="1"/>
      </w:numPr>
    </w:pPr>
  </w:style>
  <w:style w:type="numbering" w:customStyle="1" w:styleId="WW8Num3">
    <w:name w:val="WW8Num3"/>
    <w:rsid w:val="00F77804"/>
    <w:pPr>
      <w:numPr>
        <w:numId w:val="4"/>
      </w:numPr>
    </w:pPr>
  </w:style>
  <w:style w:type="paragraph" w:styleId="ac">
    <w:name w:val="Balloon Text"/>
    <w:basedOn w:val="a"/>
    <w:link w:val="ad"/>
    <w:uiPriority w:val="99"/>
    <w:semiHidden/>
    <w:unhideWhenUsed/>
    <w:rsid w:val="00DD3144"/>
    <w:rPr>
      <w:rFonts w:ascii="Tahoma" w:hAnsi="Tahoma"/>
      <w:sz w:val="16"/>
      <w:szCs w:val="16"/>
    </w:rPr>
  </w:style>
  <w:style w:type="character" w:customStyle="1" w:styleId="ad">
    <w:name w:val="Текст выноски Знак"/>
    <w:basedOn w:val="a0"/>
    <w:link w:val="ac"/>
    <w:uiPriority w:val="99"/>
    <w:semiHidden/>
    <w:rsid w:val="00DD3144"/>
    <w:rPr>
      <w:rFonts w:ascii="Tahoma" w:eastAsia="Andale Sans UI" w:hAnsi="Tahoma" w:cs="Tahoma"/>
      <w:kern w:val="3"/>
      <w:sz w:val="16"/>
      <w:szCs w:val="16"/>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40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08CA488E36E03CAEA1D19DD485692487B4D29F421CB1481F834C8CB54g4E3E" TargetMode="External"/><Relationship Id="rId117" Type="http://schemas.openxmlformats.org/officeDocument/2006/relationships/fontTable" Target="fontTable.xml"/><Relationship Id="rId21" Type="http://schemas.openxmlformats.org/officeDocument/2006/relationships/hyperlink" Target="consultantplus://offline/ref=308CA488E36E03CAEA1D19DD485692487B4D29F421CB1481F834C8CB5443CA9DEEA4A72B986A5311g0E0E" TargetMode="External"/><Relationship Id="rId42" Type="http://schemas.openxmlformats.org/officeDocument/2006/relationships/hyperlink" Target="consultantplus://offline/ref=308CA488E36E03CAEA1D19DD485692487B4D29F421CB1481F834C8CB54g4E3E" TargetMode="External"/><Relationship Id="rId47" Type="http://schemas.openxmlformats.org/officeDocument/2006/relationships/hyperlink" Target="consultantplus://offline/ref=308CA488E36E03CAEA1D19DD485692487B4D29F421CB1481F834C8CB54g4E3E" TargetMode="External"/><Relationship Id="rId63" Type="http://schemas.openxmlformats.org/officeDocument/2006/relationships/hyperlink" Target="consultantplus://offline/ref=308CA488E36E03CAEA1D19DD485692487B4D29F421CB1481F834C8CB5443CA9DEEA4A72F9Eg6ECE" TargetMode="External"/><Relationship Id="rId68" Type="http://schemas.openxmlformats.org/officeDocument/2006/relationships/hyperlink" Target="file:///C:\Users\User\Downloads\&#1055;&#1088;&#1072;&#1074;&#1080;&#1083;&#1072;%20&#1074;&#1085;&#1091;&#1090;&#1088;&#1077;&#1085;&#1085;&#1077;&#1075;&#1086;%20&#1088;&#1072;&#1089;&#1087;&#1086;&#1088;&#1103;&#1076;&#1082;&#1072;%20,%20&#1080;&#1079;&#1084;&#1077;&#1085;&#1077;&#1085;&#1080;&#1103;%20&#1087;.&#1087;.%202.3,%204.6.odt" TargetMode="External"/><Relationship Id="rId84" Type="http://schemas.openxmlformats.org/officeDocument/2006/relationships/hyperlink" Target="consultantplus://offline/ref=308CA488E36E03CAEA1D19DD485692487B4D29F421CB1481F834C8CB5443CA9DEEA4A72B986A5312g0E7E" TargetMode="External"/><Relationship Id="rId89" Type="http://schemas.openxmlformats.org/officeDocument/2006/relationships/hyperlink" Target="consultantplus://offline/ref=308CA488E36E03CAEA1D19DD485692487B4C22FA2ECB1481F834C8CB5443CA9DEEA4A72B986B5417g0E3E" TargetMode="External"/><Relationship Id="rId112" Type="http://schemas.openxmlformats.org/officeDocument/2006/relationships/hyperlink" Target="consultantplus://offline/ref=308CA488E36E03CAEA1D19DD485692487B4D29F421CB1481F834C8CB54g4E3E" TargetMode="External"/><Relationship Id="rId16" Type="http://schemas.openxmlformats.org/officeDocument/2006/relationships/hyperlink" Target="consultantplus://offline/ref=308CA488E36E03CAEA1D19DD485692487B4D29F421CB1481F834C8CB5443CA9DEEA4A72B98695017g0E7E" TargetMode="External"/><Relationship Id="rId107" Type="http://schemas.openxmlformats.org/officeDocument/2006/relationships/hyperlink" Target="consultantplus://offline/ref=308CA488E36E03CAEA1D19DD485692487B4D29F421CB1481F834C8CB54g4E3E" TargetMode="External"/><Relationship Id="rId11" Type="http://schemas.openxmlformats.org/officeDocument/2006/relationships/hyperlink" Target="consultantplus://offline/ref=308CA488E36E03CAEA1D19DD485692487B4D29F421CB1481F834C8CB5443CA9DEEA4A72B986B5014g0E5E" TargetMode="External"/><Relationship Id="rId24" Type="http://schemas.openxmlformats.org/officeDocument/2006/relationships/hyperlink" Target="consultantplus://offline/ref=7A564332AC8E3637D889E4E3F0E5B57139335C6CC9ABFE72C131BE939C202F3433F9CACDBEE5BF5DCC35B08A33FF117C1542C35F0B2AF0A9vALDH" TargetMode="External"/><Relationship Id="rId32" Type="http://schemas.openxmlformats.org/officeDocument/2006/relationships/hyperlink" Target="consultantplus://offline/ref=308CA488E36E03CAEA1D19DD485692487B4D29F421CB1481F834C8CB5443CA9DEEA4A72E9Dg6E9E" TargetMode="External"/><Relationship Id="rId37" Type="http://schemas.openxmlformats.org/officeDocument/2006/relationships/hyperlink" Target="consultantplus://offline/ref=308CA488E36E03CAEA1D19DD485692487B4D29F421CB1481F834C8CB54g4E3E" TargetMode="External"/><Relationship Id="rId40" Type="http://schemas.openxmlformats.org/officeDocument/2006/relationships/hyperlink" Target="consultantplus://offline/ref=308CA488E36E03CAEA1D19DD485692487B4D29F421CB1481F834C8CB5443CA9DEEA4A72B986A561Bg0E7E" TargetMode="External"/><Relationship Id="rId45" Type="http://schemas.openxmlformats.org/officeDocument/2006/relationships/hyperlink" Target="consultantplus://offline/ref=308CA488E36E03CAEA1D19DD485692487B4D29F421CB1481F834C8CB54g4E3E" TargetMode="External"/><Relationship Id="rId53" Type="http://schemas.openxmlformats.org/officeDocument/2006/relationships/hyperlink" Target="consultantplus://offline/ref=308CA488E36E03CAEA1D19DD485692487B4D29F421CB1481F834C8CB54g4E3E" TargetMode="External"/><Relationship Id="rId58" Type="http://schemas.openxmlformats.org/officeDocument/2006/relationships/hyperlink" Target="consultantplus://offline/ref=308CA488E36E03CAEA1D19DD485692487B4D29F421CB1481F834C8CB5443CA9DEEA4A72B986B5214g0EAE" TargetMode="External"/><Relationship Id="rId66" Type="http://schemas.openxmlformats.org/officeDocument/2006/relationships/hyperlink" Target="consultantplus://offline/ref=308CA488E36E03CAEA1D19DD485692487B4D29F421CB1481F834C8CB5443CA9DEEA4A72B986A5212g0E1E" TargetMode="External"/><Relationship Id="rId74" Type="http://schemas.openxmlformats.org/officeDocument/2006/relationships/hyperlink" Target="consultantplus://offline/ref=308CA488E36E03CAEA1D19DD485692487B4D29F421CB1481F834C8CB5443CA9DEEA4A72B986B5315g0E1E" TargetMode="External"/><Relationship Id="rId79" Type="http://schemas.openxmlformats.org/officeDocument/2006/relationships/hyperlink" Target="consultantplus://offline/ref=308CA488E36E03CAEA1D19DD485692487B4D29F421CB1481F834C8CB5443CA9DEEA4A72B986B5C12g0E7E" TargetMode="External"/><Relationship Id="rId87" Type="http://schemas.openxmlformats.org/officeDocument/2006/relationships/hyperlink" Target="consultantplus://offline/ref=308CA488E36E03CAEA1D19DD485692487B4C22F42ECF1481F834C8CB5443CA9DEEA4A72B986B5411g0E4E" TargetMode="External"/><Relationship Id="rId102" Type="http://schemas.openxmlformats.org/officeDocument/2006/relationships/hyperlink" Target="consultantplus://offline/ref=308CA488E36E03CAEA1D19DD485692487B4D29F421CB1481F834C8CB5443CA9DEEA4A72B986A551Bg0E0E" TargetMode="External"/><Relationship Id="rId110" Type="http://schemas.openxmlformats.org/officeDocument/2006/relationships/hyperlink" Target="consultantplus://offline/ref=308CA488E36E03CAEA1D19DD485692487B4D29F421CB1481F834C8CB54g4E3E" TargetMode="External"/><Relationship Id="rId115" Type="http://schemas.openxmlformats.org/officeDocument/2006/relationships/hyperlink" Target="consultantplus://offline/ref=308CA488E36E03CAEA1D19DD485692487B4D29F421CB1481F834C8CB54g4E3E" TargetMode="External"/><Relationship Id="rId5" Type="http://schemas.openxmlformats.org/officeDocument/2006/relationships/settings" Target="settings.xml"/><Relationship Id="rId61" Type="http://schemas.openxmlformats.org/officeDocument/2006/relationships/hyperlink" Target="consultantplus://offline/ref=308CA488E36E03CAEA1D19DD485692487B4D29F421CB1481F834C8CB5443CA9DEEA4A72B986B5313g0E3E" TargetMode="External"/><Relationship Id="rId82" Type="http://schemas.openxmlformats.org/officeDocument/2006/relationships/hyperlink" Target="consultantplus://offline/ref=308CA488E36E03CAEA1D19DD485692487B4D29F421CB1481F834C8CB5443CA9DEEA4A72B986B5C16g0E0E" TargetMode="External"/><Relationship Id="rId90" Type="http://schemas.openxmlformats.org/officeDocument/2006/relationships/hyperlink" Target="consultantplus://offline/ref=308CA488E36E03CAEA1D19DD485692487B4D29F421CB1481F834C8CB54g4E3E" TargetMode="External"/><Relationship Id="rId95" Type="http://schemas.openxmlformats.org/officeDocument/2006/relationships/hyperlink" Target="consultantplus://offline/ref=308CA488E36E03CAEA1D19DD485692487B4D29F421CB1481F834C8CB5443CA9DEEA4A72B986B521Bg0E4E" TargetMode="External"/><Relationship Id="rId19" Type="http://schemas.openxmlformats.org/officeDocument/2006/relationships/hyperlink" Target="consultantplus://offline/ref=308CA488E36E03CAEA1D19DD485692487B4D29F421CB1481F834C8CB5443CA9DEEA4A72B986A5713g0EAE" TargetMode="External"/><Relationship Id="rId14" Type="http://schemas.openxmlformats.org/officeDocument/2006/relationships/hyperlink" Target="consultantplus://offline/ref=308CA488E36E03CAEA1D19DD485692487B4D29F421CB1481F834C8CB5443CA9DEEA4A72B98695112g0E3E" TargetMode="External"/><Relationship Id="rId22" Type="http://schemas.openxmlformats.org/officeDocument/2006/relationships/hyperlink" Target="consultantplus://offline/ref=7A564332AC8E3637D889E4E3F0E5B571393A5E6BCDABFE72C131BE939C202F3433F9CACDBEE5BC5ECB35B08A33FF117C1542C35F0B2AF0A9vALDH" TargetMode="External"/><Relationship Id="rId27" Type="http://schemas.openxmlformats.org/officeDocument/2006/relationships/hyperlink" Target="consultantplus://offline/ref=308CA488E36E03CAEA1D19DD485692487B4D29F421CB1481F834C8CB54g4E3E" TargetMode="External"/><Relationship Id="rId30" Type="http://schemas.openxmlformats.org/officeDocument/2006/relationships/hyperlink" Target="consultantplus://offline/ref=308CA488E36E03CAEA1D19DD485692487B4D29F421CB1481F834C8CB5443CA9DEEA4A72E9Cg6E9E" TargetMode="External"/><Relationship Id="rId35" Type="http://schemas.openxmlformats.org/officeDocument/2006/relationships/hyperlink" Target="consultantplus://offline/ref=308CA488E36E03CAEA1D19DD485692487B4D29F421CB1481F834C8CB5443CA9DEEA4A72B986B5D16g0E5E" TargetMode="External"/><Relationship Id="rId43" Type="http://schemas.openxmlformats.org/officeDocument/2006/relationships/hyperlink" Target="consultantplus://offline/ref=308CA488E36E03CAEA1D19DD485692487B4D29F421CB1481F834C8CB54g4E3E" TargetMode="External"/><Relationship Id="rId48" Type="http://schemas.openxmlformats.org/officeDocument/2006/relationships/hyperlink" Target="consultantplus://offline/ref=308CA488E36E03CAEA1D19DD485692487B4D29F421CB1481F834C8CB54g4E3E" TargetMode="External"/><Relationship Id="rId56" Type="http://schemas.openxmlformats.org/officeDocument/2006/relationships/hyperlink" Target="consultantplus://offline/ref=308CA488E36E03CAEA1D19DD485692487B4D29F421CB1481F834C8CB54g4E3E" TargetMode="External"/><Relationship Id="rId64" Type="http://schemas.openxmlformats.org/officeDocument/2006/relationships/hyperlink" Target="consultantplus://offline/ref=308CA488E36E03CAEA1D19DD485692487B4D29F421CB1481F834C8CB5443CA9DEEA4A72B986B5310g0E2E" TargetMode="External"/><Relationship Id="rId69" Type="http://schemas.openxmlformats.org/officeDocument/2006/relationships/hyperlink" Target="file:///C:\Users\User\Downloads\&#1055;&#1088;&#1072;&#1074;&#1080;&#1083;&#1072;%20&#1074;&#1085;&#1091;&#1090;&#1088;&#1077;&#1085;&#1085;&#1077;&#1075;&#1086;%20&#1088;&#1072;&#1089;&#1087;&#1086;&#1088;&#1103;&#1076;&#1082;&#1072;%20,%20&#1080;&#1079;&#1084;&#1077;&#1085;&#1077;&#1085;&#1080;&#1103;%20&#1087;.&#1087;.%202.3,%204.6.odt" TargetMode="External"/><Relationship Id="rId77" Type="http://schemas.openxmlformats.org/officeDocument/2006/relationships/hyperlink" Target="consultantplus://offline/ref=308CA488E36E03CAEA1D19DD485692487B4D29F421CB1481F834C8CB5443CA9DEEA4A72B986B5C13g0E3E" TargetMode="External"/><Relationship Id="rId100" Type="http://schemas.openxmlformats.org/officeDocument/2006/relationships/hyperlink" Target="consultantplus://offline/ref=308CA488E36E03CAEA1D19DD485692487B4D29F421CB1481F834C8CB54g4E3E" TargetMode="External"/><Relationship Id="rId105" Type="http://schemas.openxmlformats.org/officeDocument/2006/relationships/hyperlink" Target="consultantplus://offline/ref=308CA488E36E03CAEA1D19DD485692487B4D29F421CB1481F834C8CB5443CA9DEEA4A72B986A5112g0E5E" TargetMode="External"/><Relationship Id="rId113" Type="http://schemas.openxmlformats.org/officeDocument/2006/relationships/hyperlink" Target="consultantplus://offline/ref=308CA488E36E03CAEA1D19DD485692487B4D29F421CB1481F834C8CB54g4E3E" TargetMode="External"/><Relationship Id="rId118" Type="http://schemas.openxmlformats.org/officeDocument/2006/relationships/theme" Target="theme/theme1.xml"/><Relationship Id="rId8" Type="http://schemas.openxmlformats.org/officeDocument/2006/relationships/hyperlink" Target="consultantplus://offline/ref=308CA488E36E03CAEA1D19DD485692487B4D29F421CB1481F834C8CB5443CA9DEEA4A72B986B5517g0E2E" TargetMode="External"/><Relationship Id="rId51" Type="http://schemas.openxmlformats.org/officeDocument/2006/relationships/hyperlink" Target="consultantplus://offline/ref=308CA488E36E03CAEA1D19DD485692487B4D29F421CB1481F834C8CB5443CA9DEEA4A72B986A5712g0E6E" TargetMode="External"/><Relationship Id="rId72" Type="http://schemas.openxmlformats.org/officeDocument/2006/relationships/hyperlink" Target="consultantplus://offline/ref=308CA488E36E03CAEA1D19DD485692487B4D29F421CB1481F834C8CB5443CA9DEEA4A72B986B5316g0E1E" TargetMode="External"/><Relationship Id="rId80" Type="http://schemas.openxmlformats.org/officeDocument/2006/relationships/hyperlink" Target="consultantplus://offline/ref=308CA488E36E03CAEA1D19DD485692487B4D29F421CB1481F834C8CB5443CA9DEEA4A72B986B5C10g0E2E" TargetMode="External"/><Relationship Id="rId85" Type="http://schemas.openxmlformats.org/officeDocument/2006/relationships/hyperlink" Target="consultantplus://offline/ref=308CA488E36E03CAEA1D19DD485692487B4429FD2BC81481F834C8CB5443CA9DEEA4A72B986B5517g0E7E" TargetMode="External"/><Relationship Id="rId93" Type="http://schemas.openxmlformats.org/officeDocument/2006/relationships/hyperlink" Target="file:///C:\Users\User\Downloads\&#1055;&#1088;&#1072;&#1074;&#1080;&#1083;&#1072;%20&#1074;&#1085;&#1091;&#1090;&#1088;&#1077;&#1085;&#1085;&#1077;&#1075;&#1086;%20&#1088;&#1072;&#1089;&#1087;&#1086;&#1088;&#1103;&#1076;&#1082;&#1072;%20,%20&#1080;&#1079;&#1084;&#1077;&#1085;&#1077;&#1085;&#1080;&#1103;%20&#1087;.&#1087;.%202.3,%204.6.odt" TargetMode="External"/><Relationship Id="rId98" Type="http://schemas.openxmlformats.org/officeDocument/2006/relationships/hyperlink" Target="consultantplus://offline/ref=308CA488E36E03CAEA1D19DD485692487B4D29F421CB1481F834C8CB5443CA9DEEA4A72D9Cg6E9E" TargetMode="External"/><Relationship Id="rId3" Type="http://schemas.openxmlformats.org/officeDocument/2006/relationships/styles" Target="styles.xml"/><Relationship Id="rId12" Type="http://schemas.openxmlformats.org/officeDocument/2006/relationships/hyperlink" Target="consultantplus://offline/ref=308CA488E36E03CAEA1D19DD485692487B4D29F421CB1481F834C8CB5443CA9DEEA4A72B986B501Bg0E5E" TargetMode="External"/><Relationship Id="rId17" Type="http://schemas.openxmlformats.org/officeDocument/2006/relationships/hyperlink" Target="consultantplus://offline/ref=308CA488E36E03CAEA1D19DD485692487B4D29F421CB1481F834C8CB5443CA9DEEA4A72E9Ag6E8E" TargetMode="External"/><Relationship Id="rId25" Type="http://schemas.openxmlformats.org/officeDocument/2006/relationships/hyperlink" Target="consultantplus://offline/ref=308CA488E36E03CAEA1D19DD485692487B4D29F421CB1481F834C8CB54g4E3E" TargetMode="External"/><Relationship Id="rId33" Type="http://schemas.openxmlformats.org/officeDocument/2006/relationships/hyperlink" Target="file:///C:\Users\User\Downloads\&#1055;&#1088;&#1072;&#1074;&#1080;&#1083;&#1072;%20&#1074;&#1085;&#1091;&#1090;&#1088;&#1077;&#1085;&#1085;&#1077;&#1075;&#1086;%20&#1088;&#1072;&#1089;&#1087;&#1086;&#1088;&#1103;&#1076;&#1082;&#1072;%20,%20&#1080;&#1079;&#1084;&#1077;&#1085;&#1077;&#1085;&#1080;&#1103;%20&#1087;.&#1087;.%202.3,%204.6.odt" TargetMode="External"/><Relationship Id="rId38" Type="http://schemas.openxmlformats.org/officeDocument/2006/relationships/hyperlink" Target="consultantplus://offline/ref=308CA488E36E03CAEA1D19DD485692487B4D29F421CB1481F834C8CB5443CA9DEEA4A72B986B551Bg0E5E" TargetMode="External"/><Relationship Id="rId46" Type="http://schemas.openxmlformats.org/officeDocument/2006/relationships/hyperlink" Target="consultantplus://offline/ref=308CA488E36E03CAEA1D19DD485692487B4D29F421CB1481F834C8CB54g4E3E" TargetMode="External"/><Relationship Id="rId59" Type="http://schemas.openxmlformats.org/officeDocument/2006/relationships/hyperlink" Target="consultantplus://offline/ref=308CA488E36E03CAEA1D19DD485692487B4D29F421CB1481F834C8CB5443CA9DEEA4A72B986B521Bg0E4E" TargetMode="External"/><Relationship Id="rId67" Type="http://schemas.openxmlformats.org/officeDocument/2006/relationships/hyperlink" Target="consultantplus://offline/ref=308CA488E36E03CAEA1D19DD485692487B4D29F421CB1481F834C8CB5443CA9DEEA4A72B9862g5E1E" TargetMode="External"/><Relationship Id="rId103" Type="http://schemas.openxmlformats.org/officeDocument/2006/relationships/hyperlink" Target="consultantplus://offline/ref=308CA488E36E03CAEA1D19DD485692487B4D29F421CB1481F834C8CB5443CA9DEEA4A72B986A551Ag0E3E" TargetMode="External"/><Relationship Id="rId108" Type="http://schemas.openxmlformats.org/officeDocument/2006/relationships/hyperlink" Target="file:///C:\Users\User\Downloads\&#1055;&#1088;&#1072;&#1074;&#1080;&#1083;&#1072;%20&#1074;&#1085;&#1091;&#1090;&#1088;&#1077;&#1085;&#1085;&#1077;&#1075;&#1086;%20&#1088;&#1072;&#1089;&#1087;&#1086;&#1088;&#1103;&#1076;&#1082;&#1072;%20,%20&#1080;&#1079;&#1084;&#1077;&#1085;&#1077;&#1085;&#1080;&#1103;%20&#1087;.&#1087;.%202.3,%204.6.odt" TargetMode="External"/><Relationship Id="rId116" Type="http://schemas.openxmlformats.org/officeDocument/2006/relationships/hyperlink" Target="consultantplus://offline/ref=308CA488E36E03CAEA1D19DD485692487B4D29F421CB1481F834C8CB54g4E3E" TargetMode="External"/><Relationship Id="rId20" Type="http://schemas.openxmlformats.org/officeDocument/2006/relationships/hyperlink" Target="consultantplus://offline/ref=308CA488E36E03CAEA1D19DD485692487B4D29F421CB1481F834C8CB5443CA9DEEA4A72B986Cg5E7E" TargetMode="External"/><Relationship Id="rId41" Type="http://schemas.openxmlformats.org/officeDocument/2006/relationships/hyperlink" Target="consultantplus://offline/ref=308CA488E36E03CAEA1D19DD485692487B4D29F421CB1481F834C8CB54g4E3E" TargetMode="External"/><Relationship Id="rId54" Type="http://schemas.openxmlformats.org/officeDocument/2006/relationships/hyperlink" Target="consultantplus://offline/ref=308CA488E36E03CAEA1D19DD485692487B4D29F421CB1481F834C8CB54g4E3E" TargetMode="External"/><Relationship Id="rId62" Type="http://schemas.openxmlformats.org/officeDocument/2006/relationships/hyperlink" Target="consultantplus://offline/ref=308CA488E36E03CAEA1D19DD485692487B4D29F421CB1481F834C8CB5443CA9DEEA4A72F9Eg6E9E" TargetMode="External"/><Relationship Id="rId70" Type="http://schemas.openxmlformats.org/officeDocument/2006/relationships/hyperlink" Target="file:///C:\Users\User\Downloads\&#1055;&#1088;&#1072;&#1074;&#1080;&#1083;&#1072;%20&#1074;&#1085;&#1091;&#1090;&#1088;&#1077;&#1085;&#1085;&#1077;&#1075;&#1086;%20&#1088;&#1072;&#1089;&#1087;&#1086;&#1088;&#1103;&#1076;&#1082;&#1072;%20,%20&#1080;&#1079;&#1084;&#1077;&#1085;&#1077;&#1085;&#1080;&#1103;%20&#1087;.&#1087;.%202.3,%204.6.odt" TargetMode="External"/><Relationship Id="rId75" Type="http://schemas.openxmlformats.org/officeDocument/2006/relationships/hyperlink" Target="consultantplus://offline/ref=308CA488E36E03CAEA1D19DD485692487B4D29F421CB1481F834C8CB5443CA9DEEA4A72B986B5314g0E2E" TargetMode="External"/><Relationship Id="rId83" Type="http://schemas.openxmlformats.org/officeDocument/2006/relationships/hyperlink" Target="consultantplus://offline/ref=308CA488E36E03CAEA1D19DD485692487B4D29F421CB1481F834C8CB5443CA9DEEA4A72B986B5C15g0E6E" TargetMode="External"/><Relationship Id="rId88" Type="http://schemas.openxmlformats.org/officeDocument/2006/relationships/hyperlink" Target="consultantplus://offline/ref=308CA488E36E03CAEA1D19DD485692487B4C22FA2FCC1481F834C8CB5443CA9DEEA4A72B986B5514g0EAE" TargetMode="External"/><Relationship Id="rId91" Type="http://schemas.openxmlformats.org/officeDocument/2006/relationships/hyperlink" Target="consultantplus://offline/ref=308CA488E36E03CAEA1D19DD485692487B4D29F421CB1481F834C8CB54g4E3E" TargetMode="External"/><Relationship Id="rId96" Type="http://schemas.openxmlformats.org/officeDocument/2006/relationships/hyperlink" Target="consultantplus://offline/ref=308CA488E36E03CAEA1D19DD485692487B4D29F421CB1481F834C8CB5443CA9DEEA4A72C9Bg6EDE" TargetMode="External"/><Relationship Id="rId111" Type="http://schemas.openxmlformats.org/officeDocument/2006/relationships/hyperlink" Target="consultantplus://offline/ref=308CA488E36E03CAEA1D19DD485692487B4D29F421CB1481F834C8CB54g4E3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308CA488E36E03CAEA1D19DD485692487B4D29F421CB1481F834C8CB5443CA9DEEA4A72B986B501Ag0E4E" TargetMode="External"/><Relationship Id="rId23" Type="http://schemas.openxmlformats.org/officeDocument/2006/relationships/hyperlink" Target="consultantplus://offline/ref=7A564332AC8E3637D889E4E3F0E5B57139335C6CC9ABFE72C131BE939C202F3433F9CACDBEE5BC5DCC35B08A33FF117C1542C35F0B2AF0A9vALDH" TargetMode="External"/><Relationship Id="rId28" Type="http://schemas.openxmlformats.org/officeDocument/2006/relationships/hyperlink" Target="consultantplus://offline/ref=308CA488E36E03CAEA1D19DD485692487B4D29F421CB1481F834C8CB54g4E3E" TargetMode="External"/><Relationship Id="rId36" Type="http://schemas.openxmlformats.org/officeDocument/2006/relationships/hyperlink" Target="consultantplus://offline/ref=308CA488E36E03CAEA1D19DD485692487B4D29F421CB1481F834C8CB54g4E3E" TargetMode="External"/><Relationship Id="rId49" Type="http://schemas.openxmlformats.org/officeDocument/2006/relationships/hyperlink" Target="consultantplus://offline/ref=308CA488E36E03CAEA1D19DD485692487B4D29F421CB1481F834C8CB54g4E3E" TargetMode="External"/><Relationship Id="rId57" Type="http://schemas.openxmlformats.org/officeDocument/2006/relationships/hyperlink" Target="consultantplus://offline/ref=308CA488E36E03CAEA1D19DD485692487B4D29F421CB1481F834C8CB5443CA9DEEA4A72B986B5214g0E6E" TargetMode="External"/><Relationship Id="rId106" Type="http://schemas.openxmlformats.org/officeDocument/2006/relationships/hyperlink" Target="consultantplus://offline/ref=308CA488E36E03CAEA1D19DD485692487B4D29F421CB1481F834C8CB5443CA9DEEA4A72B986A511Bg0EAE" TargetMode="External"/><Relationship Id="rId114" Type="http://schemas.openxmlformats.org/officeDocument/2006/relationships/hyperlink" Target="consultantplus://offline/ref=308CA488E36E03CAEA1D19DD485692487B4D29F421CB1481F834C8CB54g4E3E" TargetMode="External"/><Relationship Id="rId10" Type="http://schemas.openxmlformats.org/officeDocument/2006/relationships/hyperlink" Target="consultantplus://offline/ref=308CA488E36E03CAEA1D19DD485692487B4D29F421CB1481F834C8CB5443CA9DEEA4A7299Eg6E2E" TargetMode="External"/><Relationship Id="rId31" Type="http://schemas.openxmlformats.org/officeDocument/2006/relationships/hyperlink" Target="consultantplus://offline/ref=308CA488E36E03CAEA1D19DD485692487B4D29F421CB1481F834C8CB5443CA9DEEA4A72E9Cg6ECE" TargetMode="External"/><Relationship Id="rId44" Type="http://schemas.openxmlformats.org/officeDocument/2006/relationships/hyperlink" Target="consultantplus://offline/ref=308CA488E36E03CAEA1D19DD485692487B4D29F421CB1481F834C8CB54g4E3E" TargetMode="External"/><Relationship Id="rId52" Type="http://schemas.openxmlformats.org/officeDocument/2006/relationships/hyperlink" Target="consultantplus://offline/ref=308CA488E36E03CAEA1D19DD485692487B4D29F421CB1481F834C8CB54g4E3E" TargetMode="External"/><Relationship Id="rId60" Type="http://schemas.openxmlformats.org/officeDocument/2006/relationships/hyperlink" Target="consultantplus://offline/ref=308CA488E36E03CAEA1D19DD485692487B4D29F421CB1481F834C8CB5443CA9DEEA4A72B986B521Ag0E2E" TargetMode="External"/><Relationship Id="rId65" Type="http://schemas.openxmlformats.org/officeDocument/2006/relationships/hyperlink" Target="consultantplus://offline/ref=308CA488E36E03CAEA1D19DD485692487B4D29F421CB1481F834C8CB5443CA9DEEA4A72B986B5310g0E7E" TargetMode="External"/><Relationship Id="rId73" Type="http://schemas.openxmlformats.org/officeDocument/2006/relationships/hyperlink" Target="consultantplus://offline/ref=308CA488E36E03CAEA1D19DD485692487B4D29F421CB1481F834C8CB5443CA9DEEA4A72B986B5316g0E7E" TargetMode="External"/><Relationship Id="rId78" Type="http://schemas.openxmlformats.org/officeDocument/2006/relationships/hyperlink" Target="consultantplus://offline/ref=308CA488E36E03CAEA1D19DD485692487B4D29F421CB1481F834C8CB5443CA9DEEA4A72B986B5C13g0E1E" TargetMode="External"/><Relationship Id="rId81" Type="http://schemas.openxmlformats.org/officeDocument/2006/relationships/hyperlink" Target="consultantplus://offline/ref=308CA488E36E03CAEA1D19DD485692487B4D29F421CB1481F834C8CB5443CA9DEEA4A72B986B5C17g0E3E" TargetMode="External"/><Relationship Id="rId86" Type="http://schemas.openxmlformats.org/officeDocument/2006/relationships/hyperlink" Target="consultantplus://offline/ref=308CA488E36E03CAEA1D19DD485692487B4C22FA21C51481F834C8CB5443CA9DEEA4A72B986B541Bg0E3E" TargetMode="External"/><Relationship Id="rId94" Type="http://schemas.openxmlformats.org/officeDocument/2006/relationships/hyperlink" Target="consultantplus://offline/ref=308CA488E36E03CAEA1D19DD485692487B4D29F421CB1481F834C8CB5443CA9DEEA4A72B986B5117g0E4E" TargetMode="External"/><Relationship Id="rId99" Type="http://schemas.openxmlformats.org/officeDocument/2006/relationships/hyperlink" Target="consultantplus://offline/ref=308CA488E36E03CAEA1D19DD485692487B4D29F421CB1481F834C8CB5443CA9DEEA4A72B986A5215g0E0E" TargetMode="External"/><Relationship Id="rId101" Type="http://schemas.openxmlformats.org/officeDocument/2006/relationships/hyperlink" Target="consultantplus://offline/ref=308CA488E36E03CAEA1D19DD485692487B4D29F421CB1481F834C8CB5443CA9DEEA4A72B986A551Bg0E3E" TargetMode="External"/><Relationship Id="rId4" Type="http://schemas.microsoft.com/office/2007/relationships/stylesWithEffects" Target="stylesWithEffects.xml"/><Relationship Id="rId9" Type="http://schemas.openxmlformats.org/officeDocument/2006/relationships/hyperlink" Target="consultantplus://offline/ref=308CA488E36E03CAEA1D19DD485692487B4D29F421CB1481F834C8CB5443CA9DEEA4A72B986B5011g0E1E" TargetMode="External"/><Relationship Id="rId13" Type="http://schemas.openxmlformats.org/officeDocument/2006/relationships/hyperlink" Target="consultantplus://offline/ref=308CA488E36E03CAEA1D19DD485692487B4D29F421CB1481F834C8CB5443CA9DEEA4A72B986B501Ag0E0E" TargetMode="External"/><Relationship Id="rId18" Type="http://schemas.openxmlformats.org/officeDocument/2006/relationships/hyperlink" Target="consultantplus://offline/ref=308CA488E36E03CAEA1D19DD485692487B4D29F421CB1481F834C8CB5443CA9DEEA4A72B986A561Bg0E7E" TargetMode="External"/><Relationship Id="rId39" Type="http://schemas.openxmlformats.org/officeDocument/2006/relationships/hyperlink" Target="consultantplus://offline/ref=308CA488E36E03CAEA1D19DD485692487B4D29F421CB1481F834C8CB5443CA9DEEA4A72B986B5117g0E4E" TargetMode="External"/><Relationship Id="rId109" Type="http://schemas.openxmlformats.org/officeDocument/2006/relationships/hyperlink" Target="consultantplus://offline/ref=308CA488E36E03CAEA1D19DD485692487B4D29F421CB1481F834C8CB54g4E3E" TargetMode="External"/><Relationship Id="rId34" Type="http://schemas.openxmlformats.org/officeDocument/2006/relationships/hyperlink" Target="consultantplus://offline/ref=308CA488E36E03CAEA1D19DD485692487B4D29F421CB1481F834C8CB5443CA9DEEA4A72F9Ag6E2E" TargetMode="External"/><Relationship Id="rId50" Type="http://schemas.openxmlformats.org/officeDocument/2006/relationships/hyperlink" Target="consultantplus://offline/ref=308CA488E36E03CAEA1D19DD485692487B4D29F421CB1481F834C8CB5443CA9DEEA4A72B986B5515g0E1E" TargetMode="External"/><Relationship Id="rId55" Type="http://schemas.openxmlformats.org/officeDocument/2006/relationships/hyperlink" Target="consultantplus://offline/ref=308CA488E36E03CAEA1D19DD485692487B4D29F421CB1481F834C8CB54g4E3E" TargetMode="External"/><Relationship Id="rId76" Type="http://schemas.openxmlformats.org/officeDocument/2006/relationships/hyperlink" Target="consultantplus://offline/ref=308CA488E36E03CAEA1D19DD485692487B4D29F421CB1481F834C8CB5443CA9DEEA4A72B986B5314g0E6E" TargetMode="External"/><Relationship Id="rId97" Type="http://schemas.openxmlformats.org/officeDocument/2006/relationships/hyperlink" Target="consultantplus://offline/ref=308CA488E36E03CAEA1D19DD485692487B4D29F421CB1481F834C8CB5443CA9DEEA4A72B986B5D11g0E2E" TargetMode="External"/><Relationship Id="rId104" Type="http://schemas.openxmlformats.org/officeDocument/2006/relationships/hyperlink" Target="consultantplus://offline/ref=308CA488E36E03CAEA1D19DD485692487B4D29F421CB1481F834C8CB5443CA9DEEA4A72B986A551Ag0EBE" TargetMode="External"/><Relationship Id="rId7" Type="http://schemas.openxmlformats.org/officeDocument/2006/relationships/image" Target="media/image1.png"/><Relationship Id="rId71" Type="http://schemas.openxmlformats.org/officeDocument/2006/relationships/hyperlink" Target="file:///C:\Users\User\Downloads\&#1055;&#1088;&#1072;&#1074;&#1080;&#1083;&#1072;%20&#1074;&#1085;&#1091;&#1090;&#1088;&#1077;&#1085;&#1085;&#1077;&#1075;&#1086;%20&#1088;&#1072;&#1089;&#1087;&#1086;&#1088;&#1103;&#1076;&#1082;&#1072;%20,%20&#1080;&#1079;&#1084;&#1077;&#1085;&#1077;&#1085;&#1080;&#1103;%20&#1087;.&#1087;.%202.3,%204.6.odt" TargetMode="External"/><Relationship Id="rId92" Type="http://schemas.openxmlformats.org/officeDocument/2006/relationships/hyperlink" Target="consultantplus://offline/ref=308CA488E36E03CAEA1D19DD485692487B4D29F421CB1481F834C8CB54g4E3E" TargetMode="External"/><Relationship Id="rId2" Type="http://schemas.openxmlformats.org/officeDocument/2006/relationships/numbering" Target="numbering.xml"/><Relationship Id="rId29" Type="http://schemas.openxmlformats.org/officeDocument/2006/relationships/hyperlink" Target="consultantplus://offline/ref=308CA488E36E03CAEA1D19DD485692487B4D29F421CB1481F834C8CB5443CA9DEEA4A72E9Cg6E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5CCC9-4453-405D-955E-583C0A3A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28</Pages>
  <Words>10022</Words>
  <Characters>57130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2020-02-10T03:05:00Z</dcterms:created>
  <dcterms:modified xsi:type="dcterms:W3CDTF">2020-06-15T06:19:00Z</dcterms:modified>
</cp:coreProperties>
</file>