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75" w:rsidRDefault="00996875" w:rsidP="00996875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996875" w:rsidRDefault="00996875" w:rsidP="00996875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96875" w:rsidRDefault="00996875" w:rsidP="00996875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996875" w:rsidRDefault="00996875" w:rsidP="00996875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996875" w:rsidRDefault="00996875" w:rsidP="00996875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996875" w:rsidRDefault="00996875" w:rsidP="00996875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125</w:t>
      </w:r>
    </w:p>
    <w:p w:rsidR="00996875" w:rsidRDefault="00996875" w:rsidP="00996875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08.05.2020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996875" w:rsidRDefault="00996875" w:rsidP="00996875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996875" w:rsidRDefault="00996875" w:rsidP="00996875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996875" w:rsidRDefault="00996875" w:rsidP="0099687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996875" w:rsidRDefault="00996875" w:rsidP="00996875">
      <w:r>
        <w:br w:type="page"/>
      </w:r>
      <w:r>
        <w:lastRenderedPageBreak/>
        <w:t xml:space="preserve"> </w:t>
      </w:r>
    </w:p>
    <w:p w:rsidR="00996875" w:rsidRPr="000D6E24" w:rsidRDefault="00996875" w:rsidP="0099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E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Прокурор разъясняет…</w:t>
      </w:r>
      <w:r w:rsidRPr="000D6E24">
        <w:rPr>
          <w:rFonts w:ascii="Times New Roman" w:hAnsi="Times New Roman" w:cs="Times New Roman"/>
          <w:sz w:val="28"/>
          <w:szCs w:val="28"/>
        </w:rPr>
        <w:t>»</w:t>
      </w:r>
    </w:p>
    <w:p w:rsidR="00996875" w:rsidRPr="000D6E24" w:rsidRDefault="00996875" w:rsidP="00996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РФ от 06.05.2011 N 354 (ред. от 13.07.2019, с изм. от 02.04.2020) "О предоставлении коммунальных услуг собственникам и пользователям помещений в многоквартирных домах и жилых домов" были утверждены Правила предоставления коммунальных услуг собственникам и пользователям помещений в многоквартирных домах и жилых домов.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Данными правилами регулируются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определения размера платы за коммунальные услуги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услуг, а также регламентируют вопросы, 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наступлением ответственности исполнителей и потребителей коммунальных услуг.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социально-экономической и санитарно-эпидемиологической обстановки Правительством РФ принято Постановление от 02.04.2020 N 424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"Об особенностях предоставления коммунальных услуг собственникам и пользователям помещений в многоквартирных домах и жилых домов", которым предусмотрено приостановить до 1 января 2021 г. действие положений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части права исполнителя коммунальной услуги требовать уплаты неустоек (штрафов, пеней),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"д" пункта 81(12)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117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119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положений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148(23)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части 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исполнителя коммунальной услуги по обращению с твердыми коммунальными отходами требовать уплаты неустоек (штрафов, пеней),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домов".</w:t>
      </w:r>
      <w:proofErr w:type="gramEnd"/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</w:t>
      </w:r>
      <w:r>
        <w:rPr>
          <w:rFonts w:ascii="Times New Roman" w:hAnsi="Times New Roman" w:cs="Times New Roman"/>
          <w:sz w:val="28"/>
          <w:szCs w:val="28"/>
        </w:rPr>
        <w:lastRenderedPageBreak/>
        <w:t>несвоевременное и (или) неполное внесение платы за жилое помещение, не применяются до 1 января 2021 года.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постановлено приостановить до 1 января 2021 г. взыскание неустойки (штрафа, пени) в случае несвоевременных и (или) внесенных не в полном размере платы за жилое помещение и коммунальные услуги и взносов на капитальный ремонт. 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указанных требований исполнителями коммунальных услуг заинтересованное лицо может обратиться в прокуратуру Курагинского района в целях защиты своих прав и законных интересов.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875" w:rsidRDefault="00996875" w:rsidP="00996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875" w:rsidRPr="003E2AD2" w:rsidRDefault="00996875" w:rsidP="00996875">
      <w:pPr>
        <w:pStyle w:val="ConsPlusNormal"/>
        <w:ind w:firstLine="540"/>
        <w:jc w:val="both"/>
        <w:rPr>
          <w:sz w:val="28"/>
          <w:szCs w:val="28"/>
        </w:rPr>
      </w:pPr>
    </w:p>
    <w:p w:rsidR="00996875" w:rsidRPr="003E2AD2" w:rsidRDefault="00996875" w:rsidP="00996875">
      <w:pPr>
        <w:pStyle w:val="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D2">
        <w:rPr>
          <w:rFonts w:ascii="Times New Roman" w:hAnsi="Times New Roman" w:cs="Times New Roman"/>
          <w:color w:val="000000"/>
          <w:sz w:val="28"/>
          <w:szCs w:val="28"/>
        </w:rPr>
        <w:t>Старший помощник прокурора</w:t>
      </w:r>
    </w:p>
    <w:p w:rsidR="00996875" w:rsidRPr="003E2AD2" w:rsidRDefault="00996875" w:rsidP="00996875">
      <w:pPr>
        <w:pStyle w:val="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D2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996875" w:rsidRPr="003E2AD2" w:rsidRDefault="00996875" w:rsidP="00996875">
      <w:pPr>
        <w:pStyle w:val="1"/>
        <w:shd w:val="clear" w:color="auto" w:fill="auto"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771" w:rsidRDefault="00996875" w:rsidP="00991E21">
      <w:pPr>
        <w:jc w:val="both"/>
      </w:pPr>
      <w:r w:rsidRPr="003E2AD2"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2AD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С.А. Степанов</w:t>
      </w:r>
      <w:bookmarkStart w:id="0" w:name="_GoBack"/>
      <w:bookmarkEnd w:id="0"/>
    </w:p>
    <w:sectPr w:rsidR="00E7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21"/>
    <w:rsid w:val="00991E21"/>
    <w:rsid w:val="00996875"/>
    <w:rsid w:val="00BF2421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875"/>
    <w:pPr>
      <w:spacing w:after="0" w:line="240" w:lineRule="auto"/>
    </w:pPr>
  </w:style>
  <w:style w:type="paragraph" w:customStyle="1" w:styleId="ConsPlusNormal">
    <w:name w:val="ConsPlusNormal"/>
    <w:rsid w:val="0099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9968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6875"/>
    <w:pPr>
      <w:widowControl w:val="0"/>
      <w:shd w:val="clear" w:color="auto" w:fill="FFFFFF"/>
      <w:spacing w:after="0" w:line="254" w:lineRule="auto"/>
      <w:ind w:firstLine="400"/>
    </w:pPr>
    <w:rPr>
      <w:sz w:val="26"/>
      <w:szCs w:val="26"/>
    </w:rPr>
  </w:style>
  <w:style w:type="paragraph" w:customStyle="1" w:styleId="Standard">
    <w:name w:val="Standard"/>
    <w:rsid w:val="009968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a"/>
    <w:link w:val="a6"/>
    <w:qFormat/>
    <w:rsid w:val="00996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96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875"/>
    <w:pPr>
      <w:spacing w:after="0" w:line="240" w:lineRule="auto"/>
    </w:pPr>
  </w:style>
  <w:style w:type="paragraph" w:customStyle="1" w:styleId="ConsPlusNormal">
    <w:name w:val="ConsPlusNormal"/>
    <w:rsid w:val="0099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99687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6875"/>
    <w:pPr>
      <w:widowControl w:val="0"/>
      <w:shd w:val="clear" w:color="auto" w:fill="FFFFFF"/>
      <w:spacing w:after="0" w:line="254" w:lineRule="auto"/>
      <w:ind w:firstLine="400"/>
    </w:pPr>
    <w:rPr>
      <w:sz w:val="26"/>
      <w:szCs w:val="26"/>
    </w:rPr>
  </w:style>
  <w:style w:type="paragraph" w:customStyle="1" w:styleId="Standard">
    <w:name w:val="Standard"/>
    <w:rsid w:val="009968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Title"/>
    <w:basedOn w:val="a"/>
    <w:link w:val="a6"/>
    <w:qFormat/>
    <w:rsid w:val="009968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996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C05DDB4EE2FCF7D96CBA3F742627663B5B063D6CA5FA39F166A922E47FFE4D9F3964EBB4054AFF998A5E5C5EFD25696D78ACC985xE2C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C05DDB4EE2FCF7D96CBA3F742627663B5B063D6CA5FA39F166A922E47FFE4D9F3964ECBC0042A9CEC55F001AA036696078AECC99EE51F6xA25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C05DDB4EE2FCF7D96CBA3F742627663B5B063D6CA5FA39F166A922E47FFE4D9F3964ECBD044AFF998A5E5C5EFD25696D78ACC985xE2C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FC05DDB4EE2FCF7D96CBA3F742627663B5B063D6CA5FA39F166A922E47FFE4D9F3964ECBC0140A2C1C55F001AA036696078AECC99EE51F6xA25C" TargetMode="External"/><Relationship Id="rId10" Type="http://schemas.openxmlformats.org/officeDocument/2006/relationships/hyperlink" Target="consultantplus://offline/ref=0FC05DDB4EE2FCF7D96CBA3F742627663B5B063D6CA5FA39F166A922E47FFE4D9F3964ECBC0144ACCBC55F001AA036696078AECC99EE51F6xA2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C05DDB4EE2FCF7D96CBA3F742627663B5B063D6CA5FA39F166A922E47FFE4D9F3964EFBE014AFF998A5E5C5EFD25696D78ACC985xE2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2020-05-08T04:30:00Z</dcterms:created>
  <dcterms:modified xsi:type="dcterms:W3CDTF">2020-05-08T04:38:00Z</dcterms:modified>
</cp:coreProperties>
</file>