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B1" w:rsidRDefault="00DD57B1" w:rsidP="00DD5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6FD9DD" wp14:editId="4105BD7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B1" w:rsidRPr="00BF69FB" w:rsidRDefault="00DD57B1" w:rsidP="00DD5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B1" w:rsidRPr="005D4FEC" w:rsidRDefault="00DD57B1" w:rsidP="00DD57B1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>АДМИНИСТРАЦИЯ КОРДОВСКОГО СЕЛЬСОВЕТА</w:t>
      </w:r>
    </w:p>
    <w:p w:rsidR="00DD57B1" w:rsidRPr="005D4FEC" w:rsidRDefault="00DD57B1" w:rsidP="00DD57B1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>КУРАГИНСКОГО РАЙОНА</w:t>
      </w:r>
    </w:p>
    <w:p w:rsidR="00DD57B1" w:rsidRDefault="00DD57B1" w:rsidP="00DD57B1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>КРАСНОЯРСКОГО КРАЯ</w:t>
      </w:r>
    </w:p>
    <w:p w:rsidR="00DD57B1" w:rsidRPr="00DD57B1" w:rsidRDefault="00DD57B1" w:rsidP="00DD57B1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DD57B1" w:rsidRPr="005D4FEC" w:rsidRDefault="00DD57B1" w:rsidP="00DD57B1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>ПОСТАНОВЛЕНИЕ</w:t>
      </w:r>
    </w:p>
    <w:p w:rsidR="00DD57B1" w:rsidRPr="005D4FEC" w:rsidRDefault="00DD57B1" w:rsidP="00DD57B1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DD57B1" w:rsidRPr="005D4FEC" w:rsidRDefault="00DD57B1" w:rsidP="00DD57B1">
      <w:pPr>
        <w:widowControl w:val="0"/>
        <w:autoSpaceDN w:val="0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15.04</w:t>
      </w:r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.2019                                       с. </w:t>
      </w:r>
      <w:proofErr w:type="spellStart"/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>Кордово</w:t>
      </w:r>
      <w:proofErr w:type="spellEnd"/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                                    №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5D4FEC">
        <w:rPr>
          <w:rFonts w:eastAsia="Andale Sans UI" w:cs="Tahoma"/>
          <w:kern w:val="3"/>
          <w:sz w:val="28"/>
          <w:szCs w:val="28"/>
          <w:lang w:val="de-DE" w:eastAsia="ja-JP" w:bidi="fa-IR"/>
        </w:rPr>
        <w:t>-п</w:t>
      </w:r>
    </w:p>
    <w:p w:rsidR="00DD57B1" w:rsidRPr="00F70C9A" w:rsidRDefault="00DD57B1" w:rsidP="00DD57B1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DD57B1" w:rsidRDefault="00DD57B1" w:rsidP="00DD57B1">
      <w:pPr>
        <w:ind w:right="-1"/>
        <w:jc w:val="center"/>
      </w:pPr>
    </w:p>
    <w:p w:rsidR="00DD57B1" w:rsidRDefault="00DD57B1" w:rsidP="00DD57B1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применения к муниципальным служащим взысканий, предусмотренных ст. 14.1, 15, 27 Федерального закона Российской Федерации от 02.03.2007 № 25-ФЗ «О муниципальной службе в Российской Федерации»</w:t>
      </w:r>
    </w:p>
    <w:p w:rsidR="00DD57B1" w:rsidRDefault="00DD57B1" w:rsidP="00DD57B1">
      <w:pPr>
        <w:autoSpaceDE w:val="0"/>
        <w:jc w:val="both"/>
        <w:rPr>
          <w:b/>
          <w:bCs/>
          <w:i/>
        </w:rPr>
      </w:pPr>
    </w:p>
    <w:p w:rsidR="00DD57B1" w:rsidRDefault="00DD57B1" w:rsidP="00DD57B1">
      <w:pPr>
        <w:autoSpaceDE w:val="0"/>
        <w:jc w:val="both"/>
        <w:rPr>
          <w:i/>
        </w:rPr>
      </w:pPr>
      <w:r>
        <w:rPr>
          <w:sz w:val="28"/>
          <w:szCs w:val="28"/>
        </w:rPr>
        <w:tab/>
      </w:r>
    </w:p>
    <w:p w:rsidR="00DD57B1" w:rsidRDefault="00DD57B1" w:rsidP="00DD57B1">
      <w:pPr>
        <w:ind w:firstLine="851"/>
        <w:jc w:val="both"/>
        <w:rPr>
          <w:bCs/>
          <w:sz w:val="28"/>
          <w:szCs w:val="28"/>
        </w:rPr>
      </w:pPr>
      <w:r w:rsidRPr="00B744ED">
        <w:rPr>
          <w:sz w:val="28"/>
          <w:szCs w:val="28"/>
        </w:rPr>
        <w:t>В целях исключения пробела в правовом регулировании при замещении должностей муниципальной службы, в соответствии с положениями ч. 3 ст. 27.1 Федерального закона Российской Федерации от 02.03.2007 № 25-ФЗ «</w:t>
      </w:r>
      <w:r w:rsidRPr="00B744ED">
        <w:rPr>
          <w:bCs/>
          <w:sz w:val="28"/>
          <w:szCs w:val="28"/>
        </w:rPr>
        <w:t>«О муниципальной службе в Российской Федерации», руководствуясь</w:t>
      </w:r>
      <w:r>
        <w:rPr>
          <w:bCs/>
          <w:sz w:val="28"/>
          <w:szCs w:val="28"/>
        </w:rPr>
        <w:t xml:space="preserve"> Уставом Кордовского сельсовета Курагинского района Красноярского края, ПОСТАНОВЛЯЮ:</w:t>
      </w:r>
    </w:p>
    <w:p w:rsidR="00DD57B1" w:rsidRPr="00B744ED" w:rsidRDefault="00DD57B1" w:rsidP="00DD57B1">
      <w:pPr>
        <w:pStyle w:val="a3"/>
        <w:numPr>
          <w:ilvl w:val="0"/>
          <w:numId w:val="1"/>
        </w:numPr>
        <w:autoSpaceDE w:val="0"/>
        <w:ind w:left="0" w:firstLine="851"/>
        <w:jc w:val="both"/>
        <w:rPr>
          <w:bCs/>
          <w:sz w:val="28"/>
          <w:szCs w:val="28"/>
        </w:rPr>
      </w:pPr>
      <w:r w:rsidRPr="00B744ED">
        <w:rPr>
          <w:sz w:val="28"/>
          <w:szCs w:val="28"/>
        </w:rPr>
        <w:t>Утвердить</w:t>
      </w:r>
      <w:r w:rsidRPr="00B744ED">
        <w:rPr>
          <w:bCs/>
          <w:sz w:val="28"/>
          <w:szCs w:val="28"/>
        </w:rPr>
        <w:t xml:space="preserve"> Поряд</w:t>
      </w:r>
      <w:r>
        <w:rPr>
          <w:bCs/>
          <w:sz w:val="28"/>
          <w:szCs w:val="28"/>
        </w:rPr>
        <w:t>ок</w:t>
      </w:r>
      <w:r w:rsidRPr="00B744ED">
        <w:rPr>
          <w:bCs/>
          <w:sz w:val="28"/>
          <w:szCs w:val="28"/>
        </w:rPr>
        <w:t xml:space="preserve"> применения к муниципальным служащим взысканий, предусмотренных ст. 14.1, 15, 27 Федерального закона Российской Федерации от 02.03.2007 № 25-ФЗ «О муниципальной службе в Российской Федерации»</w:t>
      </w:r>
    </w:p>
    <w:p w:rsidR="00DD57B1" w:rsidRPr="00752AC8" w:rsidRDefault="00DD57B1" w:rsidP="00DD57B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752AC8">
        <w:rPr>
          <w:sz w:val="28"/>
          <w:szCs w:val="28"/>
        </w:rPr>
        <w:t>Контроль за</w:t>
      </w:r>
      <w:proofErr w:type="gramEnd"/>
      <w:r w:rsidRPr="00752A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57B1" w:rsidRDefault="00DD57B1" w:rsidP="00DD57B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52AC8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 Кордовский вестник»</w:t>
      </w:r>
      <w:r>
        <w:rPr>
          <w:sz w:val="28"/>
          <w:szCs w:val="28"/>
        </w:rPr>
        <w:t>.</w:t>
      </w:r>
    </w:p>
    <w:p w:rsidR="00DD57B1" w:rsidRDefault="00DD57B1" w:rsidP="00DD57B1">
      <w:pPr>
        <w:jc w:val="both"/>
        <w:rPr>
          <w:sz w:val="28"/>
          <w:szCs w:val="28"/>
        </w:rPr>
      </w:pPr>
    </w:p>
    <w:p w:rsidR="00DD57B1" w:rsidRDefault="00DD57B1" w:rsidP="00DD57B1">
      <w:pPr>
        <w:jc w:val="both"/>
        <w:rPr>
          <w:sz w:val="28"/>
          <w:szCs w:val="28"/>
        </w:rPr>
      </w:pPr>
    </w:p>
    <w:p w:rsidR="00DD57B1" w:rsidRDefault="00DD57B1" w:rsidP="00DD57B1">
      <w:pPr>
        <w:jc w:val="both"/>
        <w:rPr>
          <w:sz w:val="28"/>
          <w:szCs w:val="28"/>
        </w:rPr>
      </w:pPr>
    </w:p>
    <w:p w:rsidR="00DD57B1" w:rsidRDefault="00DD57B1" w:rsidP="00DD57B1">
      <w:pPr>
        <w:jc w:val="both"/>
        <w:rPr>
          <w:sz w:val="28"/>
          <w:szCs w:val="28"/>
        </w:rPr>
      </w:pPr>
    </w:p>
    <w:p w:rsidR="00DD57B1" w:rsidRDefault="00DD57B1" w:rsidP="00DD57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В.Л. Кондратьев</w:t>
      </w:r>
    </w:p>
    <w:p w:rsidR="00DD57B1" w:rsidRDefault="00DD57B1" w:rsidP="00DD57B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7B1" w:rsidRDefault="00DD57B1" w:rsidP="00DD57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57B1" w:rsidRDefault="00DD57B1" w:rsidP="00DD5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6-п от 15.04.2019 г. </w:t>
      </w:r>
    </w:p>
    <w:p w:rsidR="00DD57B1" w:rsidRDefault="00DD57B1" w:rsidP="00DD57B1">
      <w:pPr>
        <w:jc w:val="right"/>
        <w:rPr>
          <w:sz w:val="28"/>
          <w:szCs w:val="28"/>
        </w:rPr>
      </w:pPr>
    </w:p>
    <w:p w:rsidR="00DD57B1" w:rsidRDefault="00DD57B1" w:rsidP="00DD57B1">
      <w:pPr>
        <w:autoSpaceDE w:val="0"/>
        <w:jc w:val="both"/>
        <w:rPr>
          <w:bCs/>
          <w:sz w:val="28"/>
          <w:szCs w:val="28"/>
        </w:rPr>
      </w:pPr>
      <w:r w:rsidRPr="00E87CB5">
        <w:rPr>
          <w:bCs/>
          <w:sz w:val="28"/>
          <w:szCs w:val="28"/>
        </w:rPr>
        <w:t xml:space="preserve">Порядок применения к муниципальным служащим </w:t>
      </w:r>
    </w:p>
    <w:p w:rsidR="00DD57B1" w:rsidRDefault="00DD57B1" w:rsidP="00DD57B1">
      <w:pPr>
        <w:autoSpaceDE w:val="0"/>
        <w:jc w:val="both"/>
        <w:rPr>
          <w:bCs/>
          <w:sz w:val="28"/>
          <w:szCs w:val="28"/>
        </w:rPr>
      </w:pPr>
      <w:r w:rsidRPr="00E87CB5">
        <w:rPr>
          <w:bCs/>
          <w:sz w:val="28"/>
          <w:szCs w:val="28"/>
        </w:rPr>
        <w:t xml:space="preserve">взысканий, предусмотренных ст. 14.1, 15, 27 </w:t>
      </w:r>
    </w:p>
    <w:p w:rsidR="00DD57B1" w:rsidRDefault="00DD57B1" w:rsidP="00DD57B1">
      <w:pPr>
        <w:autoSpaceDE w:val="0"/>
        <w:jc w:val="both"/>
        <w:rPr>
          <w:bCs/>
          <w:sz w:val="28"/>
          <w:szCs w:val="28"/>
        </w:rPr>
      </w:pPr>
      <w:r w:rsidRPr="00E87CB5">
        <w:rPr>
          <w:bCs/>
          <w:sz w:val="28"/>
          <w:szCs w:val="28"/>
        </w:rPr>
        <w:t xml:space="preserve">Федерального закона Российской Федерации </w:t>
      </w:r>
    </w:p>
    <w:p w:rsidR="00DD57B1" w:rsidRPr="00E87CB5" w:rsidRDefault="00DD57B1" w:rsidP="00DD57B1">
      <w:pPr>
        <w:autoSpaceDE w:val="0"/>
        <w:jc w:val="both"/>
        <w:rPr>
          <w:bCs/>
          <w:sz w:val="28"/>
          <w:szCs w:val="28"/>
        </w:rPr>
      </w:pPr>
      <w:r w:rsidRPr="00E87CB5">
        <w:rPr>
          <w:bCs/>
          <w:sz w:val="28"/>
          <w:szCs w:val="28"/>
        </w:rPr>
        <w:t>от 02.03.2007 № 25-ФЗ «О муниципальной службе в Российской Федерации»</w:t>
      </w:r>
    </w:p>
    <w:p w:rsidR="00DD57B1" w:rsidRDefault="00DD57B1" w:rsidP="00DD57B1">
      <w:pPr>
        <w:rPr>
          <w:sz w:val="28"/>
          <w:szCs w:val="28"/>
        </w:rPr>
      </w:pPr>
    </w:p>
    <w:p w:rsidR="00DD57B1" w:rsidRDefault="00DD57B1" w:rsidP="00DD57B1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E87CB5">
        <w:rPr>
          <w:sz w:val="28"/>
          <w:szCs w:val="28"/>
        </w:rPr>
        <w:t>Общие положения</w:t>
      </w:r>
    </w:p>
    <w:p w:rsidR="00DD57B1" w:rsidRDefault="00DD57B1" w:rsidP="00DD57B1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дисциплинарного проступк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неисполнение или ненадлежащее исполнение муниципальным служащим по его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не возложенных на него служебных обязанностей – представитель нанимателя ( работодатель) имеет право применить следующие дисциплинарные взыскания:</w:t>
      </w:r>
    </w:p>
    <w:p w:rsidR="00DD57B1" w:rsidRDefault="00DD57B1" w:rsidP="00DD57B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DD57B1" w:rsidRDefault="00DD57B1" w:rsidP="00DD57B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DD57B1" w:rsidRDefault="00DD57B1" w:rsidP="00DD57B1">
      <w:pPr>
        <w:autoSpaceDE w:val="0"/>
        <w:ind w:firstLine="113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увольнение с муниципальной службы по соответствующим основаниям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ст. 27</w:t>
      </w:r>
      <w:r w:rsidRPr="00E87CB5">
        <w:rPr>
          <w:bCs/>
          <w:sz w:val="28"/>
          <w:szCs w:val="28"/>
        </w:rPr>
        <w:t xml:space="preserve"> Федерального закона от 02</w:t>
      </w:r>
      <w:r>
        <w:rPr>
          <w:bCs/>
          <w:sz w:val="28"/>
          <w:szCs w:val="28"/>
        </w:rPr>
        <w:t xml:space="preserve"> марта </w:t>
      </w:r>
      <w:r w:rsidRPr="00E87CB5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</w:t>
      </w:r>
      <w:r w:rsidRPr="00E87CB5">
        <w:rPr>
          <w:bCs/>
          <w:sz w:val="28"/>
          <w:szCs w:val="28"/>
        </w:rPr>
        <w:t xml:space="preserve"> № 25-ФЗ «О муниципальной службе в Российской Федерации»</w:t>
      </w:r>
      <w:r>
        <w:rPr>
          <w:bCs/>
          <w:sz w:val="28"/>
          <w:szCs w:val="28"/>
        </w:rPr>
        <w:t>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Муниципальный служащий, допустивший дисциплинарный проступок, может быть временно (но не более чем на 1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Порядок применения и снятия дисциплинарного взыскания определяется трудовым законодательством.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proofErr w:type="gramStart"/>
      <w:r>
        <w:rPr>
          <w:bCs/>
          <w:sz w:val="28"/>
          <w:szCs w:val="28"/>
        </w:rPr>
        <w:t xml:space="preserve">За несоблюдения муниципальным служащим ограничений и запретов, требований о предотвращении или об урегулирование конфликта интересов и неисполнение обязанностей, установленных в целях противодействия коррупции </w:t>
      </w:r>
      <w:r w:rsidRPr="00E87CB5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E87CB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E87CB5">
        <w:rPr>
          <w:bCs/>
          <w:sz w:val="28"/>
          <w:szCs w:val="28"/>
        </w:rPr>
        <w:t xml:space="preserve"> от 02</w:t>
      </w:r>
      <w:r>
        <w:rPr>
          <w:bCs/>
          <w:sz w:val="28"/>
          <w:szCs w:val="28"/>
        </w:rPr>
        <w:t xml:space="preserve"> марта </w:t>
      </w:r>
      <w:r w:rsidRPr="00E87CB5">
        <w:rPr>
          <w:bCs/>
          <w:sz w:val="28"/>
          <w:szCs w:val="28"/>
        </w:rPr>
        <w:t>2007 № 25-ФЗ «О муниципальной службе в Российской Федерации»</w:t>
      </w:r>
      <w:r>
        <w:rPr>
          <w:bCs/>
          <w:sz w:val="28"/>
          <w:szCs w:val="28"/>
        </w:rPr>
        <w:t xml:space="preserve">, Федеральным законом от 25 декабря 20008 года № 273-ФЗ « О противодействии коррупции» и другими федеральными законами, налагаются взыскания, предусмотренные </w:t>
      </w:r>
      <w:r>
        <w:rPr>
          <w:sz w:val="28"/>
          <w:szCs w:val="28"/>
        </w:rPr>
        <w:t>ст. 27</w:t>
      </w:r>
      <w:r w:rsidRPr="00E87CB5">
        <w:rPr>
          <w:bCs/>
          <w:sz w:val="28"/>
          <w:szCs w:val="28"/>
        </w:rPr>
        <w:t xml:space="preserve"> Федерального закона от 02</w:t>
      </w:r>
      <w:proofErr w:type="gramEnd"/>
      <w:r>
        <w:rPr>
          <w:bCs/>
          <w:sz w:val="28"/>
          <w:szCs w:val="28"/>
        </w:rPr>
        <w:t xml:space="preserve"> марта </w:t>
      </w:r>
      <w:r w:rsidRPr="00E87CB5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</w:t>
      </w:r>
      <w:r w:rsidRPr="00E87CB5">
        <w:rPr>
          <w:bCs/>
          <w:sz w:val="28"/>
          <w:szCs w:val="28"/>
        </w:rPr>
        <w:t xml:space="preserve"> № 25-ФЗ «О муниципальной службе в Российской Федерации»</w:t>
      </w:r>
      <w:r>
        <w:rPr>
          <w:bCs/>
          <w:sz w:val="28"/>
          <w:szCs w:val="28"/>
        </w:rPr>
        <w:t xml:space="preserve"> (замечание, выговор, увольнение с муниципальной службы по соответствующим основаниям).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</w:t>
      </w:r>
      <w:r>
        <w:rPr>
          <w:sz w:val="28"/>
          <w:szCs w:val="28"/>
        </w:rPr>
        <w:t>ст. 27</w:t>
      </w:r>
      <w:r w:rsidRPr="00E87CB5">
        <w:rPr>
          <w:bCs/>
          <w:sz w:val="28"/>
          <w:szCs w:val="28"/>
        </w:rPr>
        <w:t xml:space="preserve"> Федерального закона от 02</w:t>
      </w:r>
      <w:r>
        <w:rPr>
          <w:bCs/>
          <w:sz w:val="28"/>
          <w:szCs w:val="28"/>
        </w:rPr>
        <w:t xml:space="preserve"> марта </w:t>
      </w:r>
      <w:r w:rsidRPr="00E87CB5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</w:t>
      </w:r>
      <w:r w:rsidRPr="00E87CB5">
        <w:rPr>
          <w:bCs/>
          <w:sz w:val="28"/>
          <w:szCs w:val="28"/>
        </w:rPr>
        <w:t xml:space="preserve"> № 25-ФЗ «О муниципальной службе в Российской Федерации»</w:t>
      </w:r>
      <w:r>
        <w:rPr>
          <w:bCs/>
          <w:sz w:val="28"/>
          <w:szCs w:val="28"/>
        </w:rPr>
        <w:t>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</w:p>
    <w:p w:rsidR="00DD57B1" w:rsidRDefault="00DD57B1" w:rsidP="00DD57B1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применения дисциплинарного взыскания</w:t>
      </w:r>
    </w:p>
    <w:p w:rsidR="00DD57B1" w:rsidRDefault="00DD57B1" w:rsidP="00DD57B1">
      <w:pPr>
        <w:autoSpaceDE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несоблюдения ограничений и запретов, требований</w:t>
      </w:r>
    </w:p>
    <w:p w:rsidR="00DD57B1" w:rsidRDefault="00DD57B1" w:rsidP="00DD57B1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 предотвращении или об урегулировании конфликта</w:t>
      </w:r>
    </w:p>
    <w:p w:rsidR="00DD57B1" w:rsidRDefault="00DD57B1" w:rsidP="00DD57B1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интересов и неисполнение обязанностей, установленных</w:t>
      </w:r>
    </w:p>
    <w:p w:rsidR="00DD57B1" w:rsidRDefault="00DD57B1" w:rsidP="00DD57B1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противодействия коррупции.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Взыскания, предусмотренные статьями 14.1., 15 и 27 </w:t>
      </w:r>
      <w:r>
        <w:rPr>
          <w:sz w:val="28"/>
          <w:szCs w:val="28"/>
        </w:rPr>
        <w:t>ст. 27</w:t>
      </w:r>
      <w:r w:rsidRPr="00E87CB5">
        <w:rPr>
          <w:bCs/>
          <w:sz w:val="28"/>
          <w:szCs w:val="28"/>
        </w:rPr>
        <w:t xml:space="preserve"> Федерального закона от 02</w:t>
      </w:r>
      <w:r>
        <w:rPr>
          <w:bCs/>
          <w:sz w:val="28"/>
          <w:szCs w:val="28"/>
        </w:rPr>
        <w:t xml:space="preserve"> марта </w:t>
      </w:r>
      <w:r w:rsidRPr="00E87CB5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</w:t>
      </w:r>
      <w:r w:rsidRPr="00E87CB5">
        <w:rPr>
          <w:bCs/>
          <w:sz w:val="28"/>
          <w:szCs w:val="28"/>
        </w:rPr>
        <w:t xml:space="preserve"> № 25-ФЗ «О муниципальной службе в Российской Федерации»</w:t>
      </w:r>
      <w:r>
        <w:rPr>
          <w:bCs/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направляется в комиссию;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2.1.)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объяснений муниципального служащего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иных материалов.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До применения взыскания представитель нанимателя (работодатель)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proofErr w:type="gramStart"/>
      <w:r>
        <w:rPr>
          <w:bCs/>
          <w:sz w:val="28"/>
          <w:szCs w:val="28"/>
        </w:rPr>
        <w:t xml:space="preserve"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Взыскания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пребывание его в отпуске, других случаях его отсутствия на службе по уважительным причинам, а </w:t>
      </w:r>
      <w:r>
        <w:rPr>
          <w:bCs/>
          <w:sz w:val="28"/>
          <w:szCs w:val="28"/>
        </w:rPr>
        <w:lastRenderedPageBreak/>
        <w:t xml:space="preserve">также времени проведения проверки и рассмотрения ее материалов комиссией. При этом взыскания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Копия акта о применении к муниципальному служащему взыскание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DD57B1" w:rsidRDefault="00DD57B1" w:rsidP="00DD57B1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Сведения </w:t>
      </w:r>
      <w:proofErr w:type="gramStart"/>
      <w:r>
        <w:rPr>
          <w:bCs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bCs/>
          <w:sz w:val="28"/>
          <w:szCs w:val="28"/>
        </w:rPr>
        <w:t xml:space="preserve"> доверия включаются органами местного самоуправления, в котором муниципальный служащий проходил муниципальную службу, в реестр лиц, уволенных в связи с утратой доверия.</w:t>
      </w:r>
    </w:p>
    <w:p w:rsidR="00DD57B1" w:rsidRDefault="00DD57B1" w:rsidP="00DD57B1">
      <w:pPr>
        <w:autoSpaceDE w:val="0"/>
        <w:jc w:val="both"/>
        <w:rPr>
          <w:bCs/>
          <w:sz w:val="28"/>
          <w:szCs w:val="28"/>
        </w:rPr>
      </w:pPr>
    </w:p>
    <w:p w:rsidR="00DD57B1" w:rsidRPr="00E87CB5" w:rsidRDefault="00DD57B1" w:rsidP="00DD57B1">
      <w:pPr>
        <w:autoSpaceDE w:val="0"/>
        <w:jc w:val="both"/>
        <w:rPr>
          <w:sz w:val="28"/>
          <w:szCs w:val="28"/>
        </w:rPr>
      </w:pPr>
    </w:p>
    <w:p w:rsidR="006242F9" w:rsidRDefault="006242F9"/>
    <w:sectPr w:rsidR="0062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0B2B"/>
    <w:multiLevelType w:val="hybridMultilevel"/>
    <w:tmpl w:val="4134E8FC"/>
    <w:lvl w:ilvl="0" w:tplc="A67ED03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6C19F9"/>
    <w:multiLevelType w:val="multilevel"/>
    <w:tmpl w:val="CC38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D3"/>
    <w:rsid w:val="0013643A"/>
    <w:rsid w:val="006242F9"/>
    <w:rsid w:val="00A217D3"/>
    <w:rsid w:val="00DD57B1"/>
    <w:rsid w:val="00F7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2019-04-16T03:57:00Z</cp:lastPrinted>
  <dcterms:created xsi:type="dcterms:W3CDTF">2019-04-15T06:25:00Z</dcterms:created>
  <dcterms:modified xsi:type="dcterms:W3CDTF">2019-04-16T06:28:00Z</dcterms:modified>
</cp:coreProperties>
</file>