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BDF" w:rsidRDefault="00D22BDF" w:rsidP="00D22BDF">
      <w:pPr>
        <w:pStyle w:val="a4"/>
        <w:tabs>
          <w:tab w:val="left" w:pos="4515"/>
          <w:tab w:val="center" w:pos="5103"/>
        </w:tabs>
        <w:ind w:right="-1"/>
        <w:rPr>
          <w:color w:val="000000"/>
          <w:szCs w:val="28"/>
        </w:rPr>
      </w:pPr>
      <w:r>
        <w:rPr>
          <w:noProof/>
          <w:color w:val="000000"/>
          <w:szCs w:val="28"/>
          <w:lang w:eastAsia="ru-RU"/>
        </w:rPr>
        <w:drawing>
          <wp:inline distT="0" distB="0" distL="0" distR="0">
            <wp:extent cx="551815" cy="64706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47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BDF" w:rsidRDefault="00D22BDF" w:rsidP="00D22BDF">
      <w:pPr>
        <w:pStyle w:val="a4"/>
        <w:ind w:right="-1"/>
        <w:rPr>
          <w:color w:val="000000"/>
          <w:szCs w:val="28"/>
        </w:rPr>
      </w:pPr>
    </w:p>
    <w:p w:rsidR="00D22BDF" w:rsidRDefault="00D22BDF" w:rsidP="00D22BDF">
      <w:pPr>
        <w:pStyle w:val="a4"/>
        <w:ind w:right="-1"/>
        <w:rPr>
          <w:color w:val="000000"/>
          <w:szCs w:val="28"/>
        </w:rPr>
      </w:pPr>
    </w:p>
    <w:p w:rsidR="00D22BDF" w:rsidRDefault="00D22BDF" w:rsidP="00D22BDF">
      <w:pPr>
        <w:pStyle w:val="a4"/>
        <w:ind w:right="-1"/>
        <w:rPr>
          <w:color w:val="000000"/>
          <w:szCs w:val="28"/>
        </w:rPr>
      </w:pPr>
      <w:r>
        <w:rPr>
          <w:color w:val="000000"/>
          <w:szCs w:val="28"/>
        </w:rPr>
        <w:t>РОССИЙСКАЯ ФЕДЕРАЦИЯ</w:t>
      </w:r>
    </w:p>
    <w:p w:rsidR="00D22BDF" w:rsidRDefault="00D22BDF" w:rsidP="00D22BDF">
      <w:pPr>
        <w:pStyle w:val="a4"/>
        <w:ind w:right="-1"/>
        <w:rPr>
          <w:color w:val="000000"/>
          <w:szCs w:val="28"/>
        </w:rPr>
      </w:pPr>
      <w:r>
        <w:rPr>
          <w:color w:val="000000"/>
          <w:szCs w:val="28"/>
        </w:rPr>
        <w:t>КРАСНОЯРСКИЙ КРАЙ КУРАГИНСКИЙ РАЙОН</w:t>
      </w:r>
    </w:p>
    <w:p w:rsidR="00D22BDF" w:rsidRDefault="00D22BDF" w:rsidP="00D22BDF">
      <w:pPr>
        <w:pStyle w:val="a4"/>
        <w:ind w:right="-1"/>
        <w:rPr>
          <w:szCs w:val="28"/>
        </w:rPr>
      </w:pPr>
      <w:r>
        <w:rPr>
          <w:szCs w:val="28"/>
        </w:rPr>
        <w:t>КОРДОВСКИЙ СЕЛЬСКИЙ СОВЕТ ДЕПУТАТОВ</w:t>
      </w:r>
    </w:p>
    <w:p w:rsidR="00D22BDF" w:rsidRDefault="00D22BDF" w:rsidP="00D22BDF">
      <w:pPr>
        <w:pStyle w:val="a4"/>
        <w:ind w:right="-1"/>
        <w:rPr>
          <w:szCs w:val="28"/>
        </w:rPr>
      </w:pPr>
    </w:p>
    <w:p w:rsidR="00D22BDF" w:rsidRDefault="00D22BDF" w:rsidP="00D22BDF">
      <w:pPr>
        <w:ind w:right="-1"/>
        <w:jc w:val="center"/>
        <w:rPr>
          <w:sz w:val="28"/>
          <w:szCs w:val="28"/>
        </w:rPr>
      </w:pPr>
    </w:p>
    <w:p w:rsidR="0028685B" w:rsidRDefault="00D22BDF" w:rsidP="0028685B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РЕШЕНИЕ                             </w:t>
      </w:r>
      <w:r w:rsidR="00130706">
        <w:rPr>
          <w:sz w:val="28"/>
          <w:szCs w:val="28"/>
        </w:rPr>
        <w:t xml:space="preserve">        </w:t>
      </w:r>
    </w:p>
    <w:p w:rsidR="0028685B" w:rsidRDefault="0028685B" w:rsidP="0028685B">
      <w:pPr>
        <w:ind w:right="-1"/>
        <w:rPr>
          <w:sz w:val="28"/>
          <w:szCs w:val="28"/>
        </w:rPr>
      </w:pPr>
      <w:bookmarkStart w:id="0" w:name="_GoBack"/>
      <w:bookmarkEnd w:id="0"/>
    </w:p>
    <w:p w:rsidR="00D22BDF" w:rsidRDefault="0028685B" w:rsidP="0028685B">
      <w:pPr>
        <w:ind w:right="-1"/>
        <w:rPr>
          <w:b/>
          <w:sz w:val="28"/>
          <w:szCs w:val="28"/>
        </w:rPr>
      </w:pPr>
      <w:r>
        <w:rPr>
          <w:sz w:val="28"/>
          <w:szCs w:val="28"/>
        </w:rPr>
        <w:t>26.12</w:t>
      </w:r>
      <w:r w:rsidR="00D22BDF">
        <w:rPr>
          <w:sz w:val="28"/>
          <w:szCs w:val="28"/>
        </w:rPr>
        <w:t xml:space="preserve">.2018          </w:t>
      </w:r>
      <w:r>
        <w:rPr>
          <w:sz w:val="28"/>
          <w:szCs w:val="28"/>
        </w:rPr>
        <w:t xml:space="preserve">                           </w:t>
      </w:r>
      <w:r w:rsidR="00D22BDF">
        <w:rPr>
          <w:sz w:val="28"/>
          <w:szCs w:val="28"/>
        </w:rPr>
        <w:t xml:space="preserve">с. Кордово                                          </w:t>
      </w:r>
      <w:r>
        <w:rPr>
          <w:sz w:val="28"/>
          <w:szCs w:val="28"/>
        </w:rPr>
        <w:t>№ 37-108</w:t>
      </w:r>
      <w:r w:rsidR="00D22BDF">
        <w:rPr>
          <w:sz w:val="28"/>
          <w:szCs w:val="28"/>
        </w:rPr>
        <w:t>р</w:t>
      </w:r>
    </w:p>
    <w:p w:rsidR="00D22BDF" w:rsidRDefault="00D22BDF" w:rsidP="00D22BDF">
      <w:pPr>
        <w:ind w:left="-360" w:firstLine="709"/>
        <w:jc w:val="both"/>
        <w:rPr>
          <w:i/>
          <w:sz w:val="28"/>
          <w:szCs w:val="28"/>
        </w:rPr>
      </w:pPr>
    </w:p>
    <w:p w:rsidR="00D22BDF" w:rsidRPr="00D22BDF" w:rsidRDefault="00D22BDF" w:rsidP="00D22BDF">
      <w:pPr>
        <w:pStyle w:val="1"/>
        <w:numPr>
          <w:ilvl w:val="0"/>
          <w:numId w:val="1"/>
        </w:numPr>
        <w:spacing w:before="0" w:after="0"/>
        <w:ind w:left="0"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 внесении изменений в решение Кордовского сельского Совета депутатов № 35-96р от 23.11.2018 г. </w:t>
      </w:r>
      <w:r w:rsidRPr="00D22BDF">
        <w:rPr>
          <w:rFonts w:ascii="Times New Roman" w:hAnsi="Times New Roman"/>
          <w:b w:val="0"/>
          <w:sz w:val="28"/>
          <w:szCs w:val="28"/>
        </w:rPr>
        <w:t>«О проведении публичных слушаний по вопросу «Рассмотрение проекта бюджета муниципального образования Кордовский сельсовет на 2019 год и плановый период 2020-2021 годов»»</w:t>
      </w:r>
    </w:p>
    <w:p w:rsidR="00D22BDF" w:rsidRPr="00D22BDF" w:rsidRDefault="00D22BDF" w:rsidP="00D22BDF">
      <w:pPr>
        <w:pStyle w:val="1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D22BDF" w:rsidRDefault="00D22BDF" w:rsidP="00D22BDF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целях приведения решения Кордовского сельского Совета депутатов</w:t>
      </w:r>
      <w:r w:rsidRPr="00D22BDF">
        <w:rPr>
          <w:sz w:val="28"/>
          <w:szCs w:val="28"/>
        </w:rPr>
        <w:t>№ 35-96р от 23.11.2018 г.</w:t>
      </w:r>
      <w:r>
        <w:rPr>
          <w:b/>
          <w:sz w:val="28"/>
          <w:szCs w:val="28"/>
        </w:rPr>
        <w:t xml:space="preserve"> </w:t>
      </w:r>
      <w:r w:rsidRPr="00D22BDF">
        <w:rPr>
          <w:b/>
          <w:sz w:val="28"/>
          <w:szCs w:val="28"/>
        </w:rPr>
        <w:t>«</w:t>
      </w:r>
      <w:r w:rsidRPr="00D22BDF">
        <w:rPr>
          <w:sz w:val="28"/>
          <w:szCs w:val="28"/>
        </w:rPr>
        <w:t>О проведении публичных слушаний по вопросу «Рассмотрение проекта бюджета муниципального образования Кордовский сельсовет на 2019 год и плановый период 2020-2021 годов»»</w:t>
      </w:r>
      <w:r>
        <w:rPr>
          <w:sz w:val="28"/>
          <w:szCs w:val="28"/>
        </w:rPr>
        <w:t xml:space="preserve"> в с</w:t>
      </w:r>
      <w:r w:rsidR="00130706">
        <w:rPr>
          <w:sz w:val="28"/>
          <w:szCs w:val="28"/>
        </w:rPr>
        <w:t xml:space="preserve">оответствии с законодательством Кордовский сельский Совет депутатов </w:t>
      </w:r>
      <w:r>
        <w:rPr>
          <w:b/>
          <w:bCs/>
          <w:sz w:val="28"/>
          <w:szCs w:val="28"/>
        </w:rPr>
        <w:t>РЕШИЛ:</w:t>
      </w:r>
    </w:p>
    <w:p w:rsidR="00D22BDF" w:rsidRDefault="00130706" w:rsidP="00D22B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130706">
        <w:rPr>
          <w:sz w:val="28"/>
          <w:szCs w:val="28"/>
        </w:rPr>
        <w:t>в решение Кордовского сельского Совета депутатов № 35-96р от 23.11.2018 г. «О проведении публичных слушаний по вопросу «Рассмотрение проекта бюджета муниципального образования Кордовский сельсовет на 2019 год и плановый период 2020-2021 годов»»</w:t>
      </w:r>
      <w:r w:rsidR="00D22BDF">
        <w:rPr>
          <w:sz w:val="28"/>
          <w:szCs w:val="28"/>
        </w:rPr>
        <w:t xml:space="preserve"> с</w:t>
      </w:r>
      <w:r>
        <w:rPr>
          <w:sz w:val="28"/>
          <w:szCs w:val="28"/>
        </w:rPr>
        <w:t>ледующие изменения:</w:t>
      </w:r>
    </w:p>
    <w:p w:rsidR="00D22BDF" w:rsidRDefault="00130706" w:rsidP="00D22BDF">
      <w:pPr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пункт</w:t>
      </w:r>
      <w:r w:rsidR="00D22BDF">
        <w:rPr>
          <w:b/>
          <w:bCs/>
          <w:sz w:val="28"/>
          <w:szCs w:val="28"/>
        </w:rPr>
        <w:t xml:space="preserve"> 5 </w:t>
      </w:r>
      <w:r w:rsidR="00D22BDF">
        <w:rPr>
          <w:sz w:val="28"/>
          <w:szCs w:val="28"/>
        </w:rPr>
        <w:t>изложить в новой редакции:</w:t>
      </w:r>
    </w:p>
    <w:p w:rsidR="00130706" w:rsidRPr="00130706" w:rsidRDefault="00130706" w:rsidP="00130706">
      <w:pPr>
        <w:ind w:firstLine="709"/>
        <w:jc w:val="both"/>
        <w:rPr>
          <w:sz w:val="28"/>
          <w:szCs w:val="28"/>
        </w:rPr>
      </w:pPr>
      <w:r w:rsidRPr="00130706">
        <w:rPr>
          <w:sz w:val="28"/>
          <w:szCs w:val="28"/>
        </w:rPr>
        <w:t>«5. Решение вступает в силу со дня, следующего за днем его официального опубликования в газете «Кордовский вестник»».</w:t>
      </w:r>
    </w:p>
    <w:p w:rsidR="00D22BDF" w:rsidRDefault="00D22BDF" w:rsidP="00D22BDF">
      <w:pPr>
        <w:ind w:right="-1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вступает в силу в день, следующий за днем официального опубликования в газете «Кордовские вести</w:t>
      </w:r>
      <w:r w:rsidR="00130706">
        <w:rPr>
          <w:sz w:val="28"/>
          <w:szCs w:val="28"/>
        </w:rPr>
        <w:t>»</w:t>
      </w:r>
    </w:p>
    <w:p w:rsidR="00130706" w:rsidRDefault="00130706" w:rsidP="00D22BDF">
      <w:pPr>
        <w:ind w:right="-1" w:firstLine="709"/>
        <w:jc w:val="both"/>
        <w:rPr>
          <w:sz w:val="28"/>
          <w:szCs w:val="28"/>
        </w:rPr>
      </w:pPr>
    </w:p>
    <w:p w:rsidR="00D22BDF" w:rsidRDefault="00D22BDF" w:rsidP="00D22BDF">
      <w:pPr>
        <w:ind w:right="-1"/>
        <w:jc w:val="both"/>
        <w:rPr>
          <w:sz w:val="28"/>
          <w:szCs w:val="28"/>
        </w:rPr>
      </w:pPr>
    </w:p>
    <w:p w:rsidR="00D22BDF" w:rsidRDefault="00D22BDF" w:rsidP="00D22BDF">
      <w:pPr>
        <w:rPr>
          <w:sz w:val="28"/>
          <w:szCs w:val="28"/>
        </w:rPr>
      </w:pPr>
      <w:r>
        <w:rPr>
          <w:sz w:val="28"/>
          <w:szCs w:val="28"/>
        </w:rPr>
        <w:t>Председатель сельского                                       Глава сельсовета</w:t>
      </w:r>
    </w:p>
    <w:p w:rsidR="00D22BDF" w:rsidRDefault="00D22BDF" w:rsidP="00D22BDF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:rsidR="00D22BDF" w:rsidRDefault="00D22BDF" w:rsidP="00D22BDF">
      <w:pPr>
        <w:rPr>
          <w:sz w:val="28"/>
          <w:szCs w:val="28"/>
        </w:rPr>
      </w:pPr>
    </w:p>
    <w:p w:rsidR="00D22BDF" w:rsidRDefault="00D22BDF" w:rsidP="00D22BDF">
      <w:pPr>
        <w:jc w:val="both"/>
        <w:rPr>
          <w:sz w:val="28"/>
          <w:szCs w:val="28"/>
        </w:rPr>
      </w:pPr>
      <w:r>
        <w:rPr>
          <w:sz w:val="28"/>
          <w:szCs w:val="28"/>
        </w:rPr>
        <w:t>Латушкин В.В.______________                     Кондратьев В.Л._______________</w:t>
      </w:r>
    </w:p>
    <w:p w:rsidR="00D22BDF" w:rsidRDefault="00D22BDF" w:rsidP="00D22BDF">
      <w:pPr>
        <w:jc w:val="both"/>
        <w:rPr>
          <w:rFonts w:cs="Calibri"/>
          <w:bCs/>
          <w:sz w:val="28"/>
          <w:szCs w:val="28"/>
        </w:rPr>
      </w:pPr>
    </w:p>
    <w:p w:rsidR="00D22BDF" w:rsidRDefault="00D22BDF" w:rsidP="00D22BDF">
      <w:pPr>
        <w:ind w:right="-1"/>
        <w:jc w:val="both"/>
      </w:pPr>
    </w:p>
    <w:p w:rsidR="00D22BDF" w:rsidRDefault="00D22BDF" w:rsidP="00D22BDF">
      <w:pPr>
        <w:ind w:right="-1"/>
        <w:jc w:val="both"/>
        <w:rPr>
          <w:sz w:val="28"/>
          <w:szCs w:val="28"/>
        </w:rPr>
      </w:pPr>
    </w:p>
    <w:p w:rsidR="00B95DE2" w:rsidRDefault="00B95DE2"/>
    <w:sectPr w:rsidR="00B95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587"/>
    <w:rsid w:val="00130706"/>
    <w:rsid w:val="0028685B"/>
    <w:rsid w:val="003F0587"/>
    <w:rsid w:val="00B95DE2"/>
    <w:rsid w:val="00D2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22BDF"/>
    <w:pPr>
      <w:keepNext/>
      <w:tabs>
        <w:tab w:val="num" w:pos="360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2BDF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styleId="a3">
    <w:name w:val="Hyperlink"/>
    <w:semiHidden/>
    <w:unhideWhenUsed/>
    <w:rsid w:val="00D22BDF"/>
    <w:rPr>
      <w:color w:val="0000FF"/>
      <w:u w:val="single"/>
    </w:rPr>
  </w:style>
  <w:style w:type="paragraph" w:styleId="a4">
    <w:name w:val="Title"/>
    <w:basedOn w:val="a"/>
    <w:next w:val="a5"/>
    <w:link w:val="a6"/>
    <w:qFormat/>
    <w:rsid w:val="00D22BDF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4"/>
    <w:rsid w:val="00D22BD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D22B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5"/>
    <w:uiPriority w:val="11"/>
    <w:rsid w:val="00D22B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22B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2BD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22BDF"/>
    <w:pPr>
      <w:keepNext/>
      <w:tabs>
        <w:tab w:val="num" w:pos="360"/>
      </w:tabs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2BDF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styleId="a3">
    <w:name w:val="Hyperlink"/>
    <w:semiHidden/>
    <w:unhideWhenUsed/>
    <w:rsid w:val="00D22BDF"/>
    <w:rPr>
      <w:color w:val="0000FF"/>
      <w:u w:val="single"/>
    </w:rPr>
  </w:style>
  <w:style w:type="paragraph" w:styleId="a4">
    <w:name w:val="Title"/>
    <w:basedOn w:val="a"/>
    <w:next w:val="a5"/>
    <w:link w:val="a6"/>
    <w:qFormat/>
    <w:rsid w:val="00D22BDF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4"/>
    <w:rsid w:val="00D22BD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D22B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5"/>
    <w:uiPriority w:val="11"/>
    <w:rsid w:val="00D22B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22B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2BD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4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2018-12-18T07:00:00Z</dcterms:created>
  <dcterms:modified xsi:type="dcterms:W3CDTF">2018-12-25T04:42:00Z</dcterms:modified>
</cp:coreProperties>
</file>