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236" w:rsidRDefault="002B5236" w:rsidP="002B52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КОРДОВСКАЯ ГАЗЕТА</w:t>
      </w:r>
    </w:p>
    <w:p w:rsidR="002B5236" w:rsidRDefault="002B5236" w:rsidP="002B5236">
      <w:pPr>
        <w:ind w:left="-360"/>
        <w:jc w:val="center"/>
        <w:rPr>
          <w:sz w:val="32"/>
          <w:szCs w:val="32"/>
        </w:rPr>
      </w:pPr>
    </w:p>
    <w:p w:rsidR="002B5236" w:rsidRDefault="002B5236" w:rsidP="002B5236">
      <w:pPr>
        <w:pStyle w:val="3"/>
        <w:rPr>
          <w:b/>
          <w:bCs/>
        </w:rPr>
      </w:pPr>
      <w:r>
        <w:rPr>
          <w:b/>
          <w:bCs/>
        </w:rPr>
        <w:t xml:space="preserve"> </w:t>
      </w:r>
    </w:p>
    <w:p w:rsidR="002B5236" w:rsidRDefault="002B5236" w:rsidP="002B5236">
      <w:pPr>
        <w:pStyle w:val="2"/>
        <w:jc w:val="center"/>
        <w:rPr>
          <w:rFonts w:ascii="Arial Black" w:hAnsi="Arial Black" w:cs="Times New Roman"/>
          <w:i w:val="0"/>
          <w:sz w:val="90"/>
          <w:szCs w:val="90"/>
        </w:rPr>
      </w:pPr>
      <w:r>
        <w:rPr>
          <w:rFonts w:ascii="Arial Black" w:hAnsi="Arial Black" w:cs="Times New Roman"/>
          <w:i w:val="0"/>
          <w:sz w:val="90"/>
          <w:szCs w:val="90"/>
        </w:rPr>
        <w:t>Кордовский</w:t>
      </w:r>
    </w:p>
    <w:p w:rsidR="002B5236" w:rsidRDefault="002B5236" w:rsidP="002B5236">
      <w:pPr>
        <w:pStyle w:val="1"/>
        <w:jc w:val="center"/>
        <w:rPr>
          <w:rFonts w:ascii="Arial Black" w:hAnsi="Arial Black"/>
          <w:iCs/>
          <w:sz w:val="90"/>
          <w:szCs w:val="90"/>
        </w:rPr>
      </w:pPr>
      <w:r>
        <w:rPr>
          <w:rFonts w:ascii="Arial Black" w:hAnsi="Arial Black"/>
          <w:iCs/>
          <w:sz w:val="90"/>
          <w:szCs w:val="90"/>
        </w:rPr>
        <w:t>ВЕСТНИК</w:t>
      </w:r>
    </w:p>
    <w:p w:rsidR="002B5236" w:rsidRDefault="002B5236" w:rsidP="002B5236">
      <w:pPr>
        <w:jc w:val="center"/>
        <w:rPr>
          <w:rFonts w:ascii="Arial Black" w:hAnsi="Arial Black"/>
          <w:b/>
          <w:bCs/>
          <w:iCs/>
          <w:sz w:val="100"/>
          <w:szCs w:val="100"/>
        </w:rPr>
      </w:pPr>
      <w:r>
        <w:rPr>
          <w:b/>
          <w:bCs/>
          <w:iCs/>
          <w:sz w:val="100"/>
          <w:szCs w:val="100"/>
        </w:rPr>
        <w:t>№</w:t>
      </w:r>
      <w:r>
        <w:rPr>
          <w:rFonts w:ascii="Arial Black" w:hAnsi="Arial Black"/>
          <w:b/>
          <w:bCs/>
          <w:iCs/>
          <w:sz w:val="100"/>
          <w:szCs w:val="100"/>
        </w:rPr>
        <w:t xml:space="preserve"> 83</w:t>
      </w:r>
    </w:p>
    <w:p w:rsidR="002B5236" w:rsidRDefault="002B5236" w:rsidP="002B5236">
      <w:pPr>
        <w:jc w:val="center"/>
        <w:rPr>
          <w:rFonts w:ascii="Arial Black" w:hAnsi="Arial Black"/>
          <w:i/>
          <w:sz w:val="90"/>
          <w:szCs w:val="90"/>
        </w:rPr>
      </w:pPr>
      <w:r>
        <w:rPr>
          <w:b/>
          <w:bCs/>
          <w:iCs/>
          <w:sz w:val="90"/>
          <w:szCs w:val="90"/>
        </w:rPr>
        <w:t>от</w:t>
      </w:r>
      <w:r>
        <w:rPr>
          <w:rFonts w:ascii="Arial Black" w:hAnsi="Arial Black"/>
          <w:b/>
          <w:bCs/>
          <w:iCs/>
          <w:sz w:val="90"/>
          <w:szCs w:val="90"/>
        </w:rPr>
        <w:t xml:space="preserve"> 17.11.2017 </w:t>
      </w:r>
      <w:r>
        <w:rPr>
          <w:b/>
          <w:bCs/>
          <w:iCs/>
          <w:sz w:val="90"/>
          <w:szCs w:val="90"/>
        </w:rPr>
        <w:t>г</w:t>
      </w:r>
    </w:p>
    <w:p w:rsidR="002B5236" w:rsidRDefault="002B5236" w:rsidP="002B5236">
      <w:pPr>
        <w:jc w:val="both"/>
        <w:rPr>
          <w:rFonts w:ascii="Arial" w:hAnsi="Arial" w:cs="Arial"/>
          <w:sz w:val="32"/>
          <w:szCs w:val="32"/>
        </w:rPr>
      </w:pPr>
    </w:p>
    <w:p w:rsidR="002B5236" w:rsidRDefault="002B5236" w:rsidP="002B5236">
      <w:pPr>
        <w:jc w:val="both"/>
        <w:rPr>
          <w:rFonts w:ascii="Arial" w:hAnsi="Arial" w:cs="Arial"/>
          <w:sz w:val="32"/>
          <w:szCs w:val="32"/>
        </w:rPr>
      </w:pPr>
    </w:p>
    <w:p w:rsidR="002B5236" w:rsidRDefault="002B5236" w:rsidP="002B5236">
      <w:pPr>
        <w:jc w:val="both"/>
        <w:rPr>
          <w:rFonts w:ascii="Arial" w:hAnsi="Arial" w:cs="Arial"/>
          <w:sz w:val="32"/>
          <w:szCs w:val="32"/>
        </w:rPr>
      </w:pPr>
    </w:p>
    <w:p w:rsidR="002B5236" w:rsidRDefault="002B5236" w:rsidP="002B523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Учредитель Кордовский сельский Совет депутатов</w:t>
      </w:r>
    </w:p>
    <w:p w:rsidR="002B5236" w:rsidRDefault="002B5236" w:rsidP="002B523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Адрес с. Кордово, ул. Гагарина, 67</w:t>
      </w:r>
    </w:p>
    <w:p w:rsidR="002B5236" w:rsidRDefault="002B5236" w:rsidP="002B523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Тел. 95-2-94, 95- 2-39     </w:t>
      </w:r>
    </w:p>
    <w:p w:rsidR="00F27E6E" w:rsidRDefault="002B5236" w:rsidP="00F27E6E">
      <w:pPr>
        <w:widowControl w:val="0"/>
        <w:autoSpaceDE w:val="0"/>
        <w:autoSpaceDN w:val="0"/>
        <w:adjustRightInd w:val="0"/>
        <w:spacing w:line="480" w:lineRule="auto"/>
        <w:jc w:val="center"/>
        <w:rPr>
          <w:bCs/>
        </w:rPr>
      </w:pPr>
      <w:r>
        <w:br w:type="page"/>
      </w:r>
      <w:r w:rsidR="00F27E6E">
        <w:rPr>
          <w:noProof/>
        </w:rPr>
        <w:lastRenderedPageBreak/>
        <w:t xml:space="preserve">  </w:t>
      </w:r>
      <w:r w:rsidR="00F27E6E">
        <w:rPr>
          <w:bCs/>
        </w:rPr>
        <w:t>РОССИЙСКАЯ ФЕДЕРАЦИЯ</w:t>
      </w:r>
    </w:p>
    <w:p w:rsidR="00F27E6E" w:rsidRDefault="00F27E6E" w:rsidP="00F27E6E">
      <w:pPr>
        <w:jc w:val="center"/>
        <w:rPr>
          <w:bCs/>
        </w:rPr>
      </w:pPr>
      <w:r>
        <w:rPr>
          <w:bCs/>
        </w:rPr>
        <w:t>КОРДОВСКИЙ СЕЛЬСКИЙ СОВЕТ ДЕПУТАТОВ</w:t>
      </w:r>
    </w:p>
    <w:p w:rsidR="00F27E6E" w:rsidRDefault="00F27E6E" w:rsidP="00F27E6E">
      <w:pPr>
        <w:jc w:val="center"/>
        <w:rPr>
          <w:bCs/>
        </w:rPr>
      </w:pPr>
      <w:r>
        <w:rPr>
          <w:bCs/>
        </w:rPr>
        <w:t xml:space="preserve"> КУРАГИНСКОГО РАЙОНА </w:t>
      </w:r>
    </w:p>
    <w:p w:rsidR="00F27E6E" w:rsidRDefault="00F27E6E" w:rsidP="00F27E6E">
      <w:pPr>
        <w:jc w:val="center"/>
        <w:rPr>
          <w:bCs/>
        </w:rPr>
      </w:pPr>
      <w:r>
        <w:rPr>
          <w:bCs/>
        </w:rPr>
        <w:t>КРАСНОЯРСКОГО КРАЯ</w:t>
      </w:r>
    </w:p>
    <w:p w:rsidR="00F27E6E" w:rsidRDefault="00F27E6E" w:rsidP="00F27E6E">
      <w:pPr>
        <w:jc w:val="center"/>
        <w:rPr>
          <w:bCs/>
        </w:rPr>
      </w:pPr>
      <w:r>
        <w:rPr>
          <w:bCs/>
        </w:rPr>
        <w:t xml:space="preserve"> </w:t>
      </w:r>
    </w:p>
    <w:p w:rsidR="00F27E6E" w:rsidRDefault="00F27E6E" w:rsidP="00F27E6E">
      <w:pPr>
        <w:jc w:val="center"/>
        <w:rPr>
          <w:bCs/>
        </w:rPr>
      </w:pPr>
      <w:r>
        <w:rPr>
          <w:bCs/>
        </w:rPr>
        <w:t xml:space="preserve"> РЕШЕНИЕ</w:t>
      </w:r>
    </w:p>
    <w:p w:rsidR="00F27E6E" w:rsidRDefault="00F27E6E" w:rsidP="00F27E6E">
      <w:pPr>
        <w:jc w:val="center"/>
        <w:rPr>
          <w:bCs/>
        </w:rPr>
      </w:pPr>
    </w:p>
    <w:p w:rsidR="00F27E6E" w:rsidRDefault="00F27E6E" w:rsidP="00F27E6E">
      <w:r>
        <w:rPr>
          <w:bCs/>
        </w:rPr>
        <w:t>17.11.2017                                   с.  Кордово                                             № 22-54р</w:t>
      </w:r>
    </w:p>
    <w:p w:rsidR="00F27E6E" w:rsidRDefault="00F27E6E" w:rsidP="00F27E6E">
      <w:pPr>
        <w:jc w:val="both"/>
      </w:pPr>
    </w:p>
    <w:p w:rsidR="00F27E6E" w:rsidRDefault="00F27E6E" w:rsidP="00F27E6E">
      <w:pPr>
        <w:jc w:val="both"/>
      </w:pPr>
      <w:r>
        <w:t xml:space="preserve">Об установлении срока приема предложений </w:t>
      </w:r>
    </w:p>
    <w:p w:rsidR="00F27E6E" w:rsidRDefault="00F27E6E" w:rsidP="00F27E6E">
      <w:pPr>
        <w:jc w:val="both"/>
      </w:pPr>
      <w:r>
        <w:t xml:space="preserve">по кандидатурам в состав </w:t>
      </w:r>
      <w:proofErr w:type="gramStart"/>
      <w:r>
        <w:t>избирательной</w:t>
      </w:r>
      <w:proofErr w:type="gramEnd"/>
    </w:p>
    <w:p w:rsidR="00F27E6E" w:rsidRDefault="00F27E6E" w:rsidP="00F27E6E">
      <w:pPr>
        <w:jc w:val="both"/>
      </w:pPr>
      <w:r>
        <w:t>комиссии муниципального образования</w:t>
      </w:r>
    </w:p>
    <w:p w:rsidR="00F27E6E" w:rsidRDefault="00F27E6E" w:rsidP="00F27E6E">
      <w:pPr>
        <w:jc w:val="both"/>
      </w:pPr>
      <w:r>
        <w:t>Кордовский сельсовет Курагинского района</w:t>
      </w:r>
    </w:p>
    <w:p w:rsidR="00F27E6E" w:rsidRDefault="00F27E6E" w:rsidP="00F27E6E">
      <w:pPr>
        <w:jc w:val="both"/>
      </w:pPr>
      <w:r>
        <w:t xml:space="preserve">Красноярского края </w:t>
      </w:r>
    </w:p>
    <w:p w:rsidR="00F27E6E" w:rsidRDefault="00F27E6E" w:rsidP="00F27E6E">
      <w:pPr>
        <w:jc w:val="both"/>
      </w:pPr>
      <w:r>
        <w:tab/>
        <w:t>В соответствии с пунктами 5,6,7 статьи 24 Федерального закона «Об основных гарантиях избирательных прав и права на участие в референдуме граждан Российской Федерации», пунктом 5 статьи 13 Закона Красноярского края «О выборах в органы местного самоуправления Красноярского края», Кордовский сельский Совет депутатов РЕШИЛ:</w:t>
      </w:r>
    </w:p>
    <w:p w:rsidR="00F27E6E" w:rsidRDefault="00F27E6E" w:rsidP="00F27E6E">
      <w:pPr>
        <w:jc w:val="both"/>
      </w:pPr>
      <w:r>
        <w:tab/>
        <w:t>1. Установить сроки приема предложений по кандидатурам в состав ИКМО с 23 ноября по 23 декабря 2017 года.</w:t>
      </w:r>
    </w:p>
    <w:p w:rsidR="00F27E6E" w:rsidRDefault="00F27E6E" w:rsidP="00F27E6E">
      <w:pPr>
        <w:jc w:val="both"/>
      </w:pPr>
      <w:r>
        <w:tab/>
        <w:t xml:space="preserve">2. Информационное сообщение о формировании ИКМО и сроке приема предложений по кандидатурам в состав ИКМО опубликовать в средствах массовой информации и на официальном сайте МО Кордовский сельсовет </w:t>
      </w:r>
      <w:hyperlink r:id="rId6" w:history="1">
        <w:r>
          <w:rPr>
            <w:rStyle w:val="a3"/>
          </w:rPr>
          <w:t>http://kordovo.bdu.su</w:t>
        </w:r>
      </w:hyperlink>
      <w:r>
        <w:t xml:space="preserve"> (до 23.11.2017).</w:t>
      </w:r>
    </w:p>
    <w:p w:rsidR="00F27E6E" w:rsidRDefault="00F27E6E" w:rsidP="00F27E6E">
      <w:pPr>
        <w:jc w:val="both"/>
      </w:pPr>
      <w:r>
        <w:tab/>
        <w:t>3. Поручить администрации Кордовского сельсовета проводить прием соответствующих документов по выдвинутым кандидатурам в состав ИКМО в установленные сроки.</w:t>
      </w:r>
    </w:p>
    <w:p w:rsidR="00F27E6E" w:rsidRDefault="00F27E6E" w:rsidP="00F27E6E">
      <w:pPr>
        <w:jc w:val="both"/>
      </w:pPr>
      <w:r>
        <w:tab/>
        <w:t>4. Провести заседание Кордовского сельского Совета депутатов по вопросу «О формировании избирательной комиссии муниципального образования Кордовский сельсовет Курагинского района Красноярского края» 24 декабря 2017 года.</w:t>
      </w:r>
    </w:p>
    <w:p w:rsidR="00F27E6E" w:rsidRDefault="00F27E6E" w:rsidP="00F27E6E">
      <w:pPr>
        <w:jc w:val="both"/>
      </w:pPr>
      <w:r>
        <w:tab/>
        <w:t xml:space="preserve">5. </w:t>
      </w:r>
      <w:proofErr w:type="gramStart"/>
      <w:r>
        <w:t>Контроль за</w:t>
      </w:r>
      <w:proofErr w:type="gramEnd"/>
      <w:r>
        <w:t xml:space="preserve"> исполнением решения возложить на заместителя председателя Кордовского сельского Совета депутатов Пивоварову Светлану Владимировну.</w:t>
      </w:r>
    </w:p>
    <w:p w:rsidR="00F27E6E" w:rsidRDefault="00F27E6E" w:rsidP="00F27E6E">
      <w:pPr>
        <w:jc w:val="both"/>
      </w:pPr>
      <w:r>
        <w:tab/>
        <w:t>6. Решение вступает в силу со дня опубликования в средствах массовой информации.</w:t>
      </w:r>
    </w:p>
    <w:p w:rsidR="00F27E6E" w:rsidRDefault="00F27E6E" w:rsidP="00F27E6E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27E6E" w:rsidTr="00F27E6E">
        <w:trPr>
          <w:trHeight w:val="974"/>
        </w:trPr>
        <w:tc>
          <w:tcPr>
            <w:tcW w:w="4785" w:type="dxa"/>
            <w:hideMark/>
          </w:tcPr>
          <w:p w:rsidR="00F27E6E" w:rsidRDefault="00F27E6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Председатель </w:t>
            </w:r>
          </w:p>
          <w:p w:rsidR="00F27E6E" w:rsidRDefault="00F27E6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Кордовского Совета депутатов</w:t>
            </w:r>
          </w:p>
        </w:tc>
        <w:tc>
          <w:tcPr>
            <w:tcW w:w="4786" w:type="dxa"/>
            <w:hideMark/>
          </w:tcPr>
          <w:p w:rsidR="00F27E6E" w:rsidRDefault="00F27E6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Глава Кордовского сельсовета</w:t>
            </w:r>
          </w:p>
        </w:tc>
      </w:tr>
      <w:tr w:rsidR="00F27E6E" w:rsidTr="00F27E6E">
        <w:trPr>
          <w:trHeight w:val="481"/>
        </w:trPr>
        <w:tc>
          <w:tcPr>
            <w:tcW w:w="4785" w:type="dxa"/>
            <w:hideMark/>
          </w:tcPr>
          <w:p w:rsidR="00F27E6E" w:rsidRDefault="00F27E6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_____________ В.В. </w:t>
            </w:r>
            <w:proofErr w:type="spellStart"/>
            <w:r>
              <w:rPr>
                <w:lang w:eastAsia="en-US"/>
              </w:rPr>
              <w:t>Латушкин</w:t>
            </w:r>
            <w:proofErr w:type="spellEnd"/>
          </w:p>
        </w:tc>
        <w:tc>
          <w:tcPr>
            <w:tcW w:w="4786" w:type="dxa"/>
            <w:hideMark/>
          </w:tcPr>
          <w:p w:rsidR="00F27E6E" w:rsidRDefault="00F27E6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_________В.Л. Кондратьев</w:t>
            </w:r>
          </w:p>
        </w:tc>
      </w:tr>
    </w:tbl>
    <w:p w:rsidR="00042BAD" w:rsidRDefault="00042BAD" w:rsidP="002B5236"/>
    <w:p w:rsidR="00042BAD" w:rsidRDefault="00042BAD">
      <w:pPr>
        <w:spacing w:after="200" w:line="276" w:lineRule="auto"/>
      </w:pPr>
      <w:r>
        <w:br w:type="page"/>
      </w:r>
    </w:p>
    <w:p w:rsidR="00042BAD" w:rsidRDefault="00042BAD" w:rsidP="00042BAD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Безопасный праздник Новый год!</w:t>
      </w:r>
    </w:p>
    <w:p w:rsidR="00042BAD" w:rsidRDefault="00042BAD" w:rsidP="00042BAD">
      <w:pPr>
        <w:pStyle w:val="a6"/>
        <w:rPr>
          <w:rFonts w:ascii="Times New Roman" w:hAnsi="Times New Roman" w:cs="Times New Roman"/>
          <w:b/>
          <w:i/>
          <w:sz w:val="22"/>
          <w:szCs w:val="22"/>
        </w:rPr>
      </w:pPr>
    </w:p>
    <w:p w:rsidR="00042BAD" w:rsidRDefault="00042BAD" w:rsidP="00042BAD">
      <w:pPr>
        <w:pStyle w:val="a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Новогодние и Рождественские праздники - замечательное время для детей и взрослых. Почти в каждом доме устанавливают и украшают красавицу-елку. Для того</w:t>
      </w:r>
      <w:proofErr w:type="gramStart"/>
      <w:r>
        <w:rPr>
          <w:rFonts w:ascii="Times New Roman" w:hAnsi="Times New Roman" w:cs="Times New Roman"/>
          <w:sz w:val="22"/>
          <w:szCs w:val="22"/>
        </w:rPr>
        <w:t>,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чтобы эти дни не были омрачены бедой, необходимо обратить особое внимание на соблюдение мер пожарной безопасности, которые очень просты.</w:t>
      </w:r>
    </w:p>
    <w:p w:rsidR="00042BAD" w:rsidRDefault="00042BAD" w:rsidP="00042BAD">
      <w:pPr>
        <w:pStyle w:val="a6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При организации и проведении новогодних праздников с массовым пребыванием людей:</w:t>
      </w:r>
    </w:p>
    <w:p w:rsidR="00042BAD" w:rsidRDefault="00042BAD" w:rsidP="00042BAD">
      <w:pPr>
        <w:pStyle w:val="a6"/>
        <w:rPr>
          <w:rFonts w:ascii="Times New Roman" w:hAnsi="Times New Roman" w:cs="Times New Roman"/>
          <w:bCs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-   Помещения, здания и сооружения необходимо обеспечить </w:t>
      </w:r>
      <w:r>
        <w:rPr>
          <w:rFonts w:ascii="Times New Roman" w:hAnsi="Times New Roman" w:cs="Times New Roman"/>
          <w:bCs/>
          <w:sz w:val="22"/>
          <w:szCs w:val="22"/>
        </w:rPr>
        <w:t>первичными средствами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>
        <w:rPr>
          <w:rFonts w:ascii="Times New Roman" w:hAnsi="Times New Roman" w:cs="Times New Roman"/>
          <w:bCs/>
          <w:sz w:val="22"/>
          <w:szCs w:val="22"/>
        </w:rPr>
        <w:t>пожаротушения (не менее</w:t>
      </w:r>
      <w:proofErr w:type="gramEnd"/>
    </w:p>
    <w:p w:rsidR="00042BAD" w:rsidRDefault="00042BAD" w:rsidP="00042BAD">
      <w:pPr>
        <w:pStyle w:val="a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двух огнетушителей, кошма или плотное полотно, ведро с песком, совок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);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-   Допускается использовать только помещения, обеспеченные не менее чем двумя эвакуационными выходами</w:t>
      </w:r>
    </w:p>
    <w:p w:rsidR="00042BAD" w:rsidRDefault="00042BAD" w:rsidP="00042BAD">
      <w:pPr>
        <w:pStyle w:val="a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  Елка должна устанавливаться на устойчивом основании и с таким расчетом, чтобы ветви не касались стен и    </w:t>
      </w:r>
    </w:p>
    <w:p w:rsidR="00042BAD" w:rsidRDefault="00042BAD" w:rsidP="00042BAD">
      <w:pPr>
        <w:pStyle w:val="a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потолка;</w:t>
      </w:r>
    </w:p>
    <w:p w:rsidR="00042BAD" w:rsidRDefault="00042BAD" w:rsidP="00042BAD">
      <w:pPr>
        <w:pStyle w:val="a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  Запрещается устанавливать елку на путях эвакуации;</w:t>
      </w:r>
    </w:p>
    <w:p w:rsidR="00042BAD" w:rsidRDefault="00042BAD" w:rsidP="00042BAD">
      <w:pPr>
        <w:pStyle w:val="a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   Электрические гирлянды должны быть заводского изготовления;</w:t>
      </w:r>
    </w:p>
    <w:p w:rsidR="00042BAD" w:rsidRDefault="00042BAD" w:rsidP="00042BAD">
      <w:pPr>
        <w:pStyle w:val="a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  При обнаружении неисправности в иллюминации (нагрев проводов, мигание лампочек, искрение и т.п.) она должна  </w:t>
      </w:r>
    </w:p>
    <w:p w:rsidR="00042BAD" w:rsidRDefault="00042BAD" w:rsidP="00042BAD">
      <w:pPr>
        <w:pStyle w:val="a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быть немедленно </w:t>
      </w:r>
      <w:proofErr w:type="gramStart"/>
      <w:r>
        <w:rPr>
          <w:rFonts w:ascii="Times New Roman" w:hAnsi="Times New Roman" w:cs="Times New Roman"/>
          <w:sz w:val="22"/>
          <w:szCs w:val="22"/>
        </w:rPr>
        <w:t>обесточена</w:t>
      </w:r>
      <w:proofErr w:type="gramEnd"/>
      <w:r>
        <w:rPr>
          <w:rFonts w:ascii="Times New Roman" w:hAnsi="Times New Roman" w:cs="Times New Roman"/>
          <w:sz w:val="22"/>
          <w:szCs w:val="22"/>
        </w:rPr>
        <w:t>;</w:t>
      </w:r>
    </w:p>
    <w:p w:rsidR="00042BAD" w:rsidRDefault="00042BAD" w:rsidP="00042BAD">
      <w:pPr>
        <w:pStyle w:val="a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  Запрещается использовать для украшения елки легковоспламеняющиеся игрушки, свечи, вату, бумагу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применять </w:t>
      </w:r>
    </w:p>
    <w:p w:rsidR="00042BAD" w:rsidRDefault="00042BAD" w:rsidP="00042BAD">
      <w:pPr>
        <w:pStyle w:val="a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предметы оформления помещений, декорации из горючих синтетических материалов, искусственных тканей и </w:t>
      </w:r>
    </w:p>
    <w:p w:rsidR="00042BAD" w:rsidRDefault="00042BAD" w:rsidP="00042BAD">
      <w:pPr>
        <w:pStyle w:val="a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волокон (пенопласта, поролона,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поливинила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и т.п.);</w:t>
      </w:r>
    </w:p>
    <w:p w:rsidR="00042BAD" w:rsidRDefault="00042BAD" w:rsidP="00042BAD">
      <w:pPr>
        <w:pStyle w:val="a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  Запрещается устанавливать елку вблизи отопительных приборов;</w:t>
      </w:r>
    </w:p>
    <w:p w:rsidR="00042BAD" w:rsidRDefault="00042BAD" w:rsidP="00042BAD">
      <w:pPr>
        <w:pStyle w:val="a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  Закрывать двери эвакуационных выходов на замки и </w:t>
      </w:r>
      <w:proofErr w:type="gramStart"/>
      <w:r>
        <w:rPr>
          <w:rFonts w:ascii="Times New Roman" w:hAnsi="Times New Roman" w:cs="Times New Roman"/>
          <w:sz w:val="22"/>
          <w:szCs w:val="22"/>
        </w:rPr>
        <w:t>другие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трудно открываемые задвижки;</w:t>
      </w:r>
    </w:p>
    <w:p w:rsidR="00042BAD" w:rsidRDefault="00042BAD" w:rsidP="00042BAD">
      <w:pPr>
        <w:pStyle w:val="a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  Применять дуговые прожекторы, свечи и хлопушки, устраивать фейерверки и другие световые пожароопасные  </w:t>
      </w:r>
    </w:p>
    <w:p w:rsidR="00042BAD" w:rsidRDefault="00042BAD" w:rsidP="00042BAD">
      <w:pPr>
        <w:pStyle w:val="a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эффекты, которые могут привести к пожару;</w:t>
      </w:r>
    </w:p>
    <w:p w:rsidR="00042BAD" w:rsidRDefault="00042BAD" w:rsidP="00042BAD">
      <w:pPr>
        <w:pStyle w:val="a6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Дома:</w:t>
      </w:r>
    </w:p>
    <w:p w:rsidR="00042BAD" w:rsidRDefault="00042BAD" w:rsidP="00042BAD">
      <w:pPr>
        <w:pStyle w:val="a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 Не разрешайте детям самостоятельно включать  гирлянды;</w:t>
      </w:r>
    </w:p>
    <w:p w:rsidR="00042BAD" w:rsidRDefault="00042BAD" w:rsidP="00042BAD">
      <w:pPr>
        <w:pStyle w:val="a6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Не оставляйте включенными гирлянды во время сна;</w:t>
      </w:r>
    </w:p>
    <w:p w:rsidR="00042BAD" w:rsidRDefault="00042BAD" w:rsidP="00042BAD">
      <w:pPr>
        <w:pStyle w:val="a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 Не зажигайте дома бенгальские огни, не используйте взрывающиеся хлопушки;</w:t>
      </w:r>
    </w:p>
    <w:p w:rsidR="00042BAD" w:rsidRDefault="00042BAD" w:rsidP="00042BAD">
      <w:pPr>
        <w:pStyle w:val="a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 Не разрешайте детям играть около елки в маскарадных костюмах из марли, ваты, бумаги;</w:t>
      </w:r>
    </w:p>
    <w:p w:rsidR="00042BAD" w:rsidRDefault="00042BAD" w:rsidP="00042BAD">
      <w:pPr>
        <w:pStyle w:val="a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 Осыпавшуюся с елки хвою нужно сразу убрать – она как порох, может вспыхнуть от любой искры;</w:t>
      </w:r>
    </w:p>
    <w:p w:rsidR="00042BAD" w:rsidRDefault="00042BAD" w:rsidP="00042BAD">
      <w:pPr>
        <w:pStyle w:val="a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 Не оставляйте без присмотра включенные в электрическую сеть электроприборы;</w:t>
      </w:r>
    </w:p>
    <w:p w:rsidR="00042BAD" w:rsidRDefault="00042BAD" w:rsidP="00042BAD">
      <w:pPr>
        <w:pStyle w:val="a6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В случае возгорания:</w:t>
      </w:r>
    </w:p>
    <w:p w:rsidR="00042BAD" w:rsidRDefault="00042BAD" w:rsidP="00042BAD">
      <w:pPr>
        <w:pStyle w:val="a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 Немедленно вызывайте пожарную охрану по телефону «</w:t>
      </w:r>
      <w:r>
        <w:rPr>
          <w:rFonts w:ascii="Times New Roman" w:hAnsi="Times New Roman" w:cs="Times New Roman"/>
          <w:b/>
          <w:sz w:val="22"/>
          <w:szCs w:val="22"/>
        </w:rPr>
        <w:t>101</w:t>
      </w:r>
      <w:r>
        <w:rPr>
          <w:rFonts w:ascii="Times New Roman" w:hAnsi="Times New Roman" w:cs="Times New Roman"/>
          <w:sz w:val="22"/>
          <w:szCs w:val="22"/>
        </w:rPr>
        <w:t>» или «</w:t>
      </w:r>
      <w:r>
        <w:rPr>
          <w:rFonts w:ascii="Times New Roman" w:hAnsi="Times New Roman" w:cs="Times New Roman"/>
          <w:b/>
          <w:sz w:val="22"/>
          <w:szCs w:val="22"/>
        </w:rPr>
        <w:t>112</w:t>
      </w:r>
      <w:r>
        <w:rPr>
          <w:rFonts w:ascii="Times New Roman" w:hAnsi="Times New Roman" w:cs="Times New Roman"/>
          <w:sz w:val="22"/>
          <w:szCs w:val="22"/>
        </w:rPr>
        <w:t>» по любому телефону;</w:t>
      </w:r>
    </w:p>
    <w:p w:rsidR="00042BAD" w:rsidRDefault="00042BAD" w:rsidP="00042BAD">
      <w:pPr>
        <w:pStyle w:val="a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 Примите меры по эвакуации людей;</w:t>
      </w:r>
    </w:p>
    <w:p w:rsidR="00042BAD" w:rsidRDefault="00042BAD" w:rsidP="00042BAD">
      <w:pPr>
        <w:pStyle w:val="a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 Отключите от электропитания  электроприборы (гирлянду, телевизор и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2"/>
          <w:szCs w:val="22"/>
        </w:rPr>
        <w:t>);</w:t>
      </w:r>
    </w:p>
    <w:p w:rsidR="00042BAD" w:rsidRDefault="00042BAD" w:rsidP="00042BAD">
      <w:pPr>
        <w:pStyle w:val="a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 Примите меры по тушению пожара подручными средствами;</w:t>
      </w:r>
    </w:p>
    <w:p w:rsidR="00042BAD" w:rsidRDefault="00042BAD" w:rsidP="00042BAD">
      <w:pPr>
        <w:pStyle w:val="a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 При возгорании искусственной елки не беритесь за нее руками, накиньте на нее плотную ткань   (</w:t>
      </w:r>
      <w:proofErr w:type="gramStart"/>
      <w:r>
        <w:rPr>
          <w:rFonts w:ascii="Times New Roman" w:hAnsi="Times New Roman" w:cs="Times New Roman"/>
          <w:sz w:val="22"/>
          <w:szCs w:val="22"/>
        </w:rPr>
        <w:t>например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одеяло).</w:t>
      </w:r>
    </w:p>
    <w:p w:rsidR="00042BAD" w:rsidRDefault="00042BAD" w:rsidP="00042BAD">
      <w:pPr>
        <w:pStyle w:val="a6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Счастливого и безопасного Вам Нового Года!</w:t>
      </w:r>
    </w:p>
    <w:p w:rsidR="00042BAD" w:rsidRDefault="00042BAD" w:rsidP="00042BAD">
      <w:pPr>
        <w:rPr>
          <w:b/>
          <w:i/>
          <w:sz w:val="22"/>
          <w:szCs w:val="22"/>
        </w:rPr>
      </w:pPr>
    </w:p>
    <w:p w:rsidR="00042BAD" w:rsidRDefault="00042BAD" w:rsidP="00042BAD">
      <w:pPr>
        <w:pStyle w:val="a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Инструктор ПЧ-233 п. Б-</w:t>
      </w:r>
      <w:proofErr w:type="spellStart"/>
      <w:r>
        <w:rPr>
          <w:rFonts w:ascii="Times New Roman" w:hAnsi="Times New Roman" w:cs="Times New Roman"/>
          <w:sz w:val="22"/>
          <w:szCs w:val="22"/>
        </w:rPr>
        <w:t>Ирба</w:t>
      </w:r>
      <w:proofErr w:type="spellEnd"/>
    </w:p>
    <w:p w:rsidR="00042BAD" w:rsidRDefault="00042BAD" w:rsidP="00042BAD">
      <w:pPr>
        <w:pStyle w:val="a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2"/>
          <w:szCs w:val="22"/>
        </w:rPr>
        <w:t>Г.Н.Литвинова</w:t>
      </w:r>
      <w:proofErr w:type="spellEnd"/>
    </w:p>
    <w:p w:rsidR="00042BAD" w:rsidRDefault="00042BAD" w:rsidP="00042BAD">
      <w:pPr>
        <w:rPr>
          <w:sz w:val="22"/>
          <w:szCs w:val="22"/>
        </w:rPr>
      </w:pPr>
    </w:p>
    <w:p w:rsidR="00042BAD" w:rsidRDefault="00042BAD">
      <w:pPr>
        <w:spacing w:after="200" w:line="276" w:lineRule="auto"/>
      </w:pPr>
      <w:r>
        <w:br w:type="page"/>
      </w:r>
    </w:p>
    <w:p w:rsidR="00042BAD" w:rsidRDefault="00042BAD" w:rsidP="00042BA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Пиротехнические изделия</w:t>
      </w:r>
    </w:p>
    <w:p w:rsidR="00042BAD" w:rsidRDefault="00042BAD" w:rsidP="00042BAD">
      <w:pPr>
        <w:pStyle w:val="a6"/>
        <w:rPr>
          <w:rFonts w:ascii="Times New Roman" w:hAnsi="Times New Roman" w:cs="Times New Roman"/>
          <w:b/>
          <w:sz w:val="22"/>
          <w:szCs w:val="22"/>
        </w:rPr>
      </w:pPr>
    </w:p>
    <w:p w:rsidR="00042BAD" w:rsidRDefault="00042BAD" w:rsidP="00042BAD">
      <w:pPr>
        <w:pStyle w:val="a6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Каждому хочется сделать праздник красочным и красивым. Фейерверки, петарды и другие пиротехнические изделия позволят реализовать ваши желания. Но в погоне за спецэффектами многие </w:t>
      </w:r>
      <w:proofErr w:type="gramStart"/>
      <w:r>
        <w:rPr>
          <w:rFonts w:ascii="Times New Roman" w:hAnsi="Times New Roman" w:cs="Times New Roman"/>
          <w:sz w:val="22"/>
          <w:szCs w:val="22"/>
        </w:rPr>
        <w:t>забывают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что у вас в руках весьма опасная вещь. Основу фейерверочных изделий составляют пиротехнические составы – смеси горючих веществ и окислителей. Эти составы должны легко воспламеняться и ярко гореть.</w:t>
      </w:r>
      <w:r>
        <w:rPr>
          <w:rFonts w:ascii="Times New Roman" w:hAnsi="Times New Roman" w:cs="Times New Roman"/>
          <w:b/>
          <w:sz w:val="22"/>
          <w:szCs w:val="22"/>
        </w:rPr>
        <w:t xml:space="preserve"> Поэтому фейерверки являются огнеопасными изделиями и требуют повышенного внимания при обращении с ними!</w:t>
      </w:r>
    </w:p>
    <w:p w:rsidR="00042BAD" w:rsidRDefault="00042BAD" w:rsidP="00042BAD">
      <w:pPr>
        <w:pStyle w:val="a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Значительное количество пожаров происходит </w:t>
      </w:r>
      <w:proofErr w:type="gramStart"/>
      <w:r>
        <w:rPr>
          <w:rFonts w:ascii="Times New Roman" w:hAnsi="Times New Roman" w:cs="Times New Roman"/>
          <w:sz w:val="22"/>
          <w:szCs w:val="22"/>
        </w:rPr>
        <w:t>из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- </w:t>
      </w:r>
      <w:proofErr w:type="gramStart"/>
      <w:r>
        <w:rPr>
          <w:rFonts w:ascii="Times New Roman" w:hAnsi="Times New Roman" w:cs="Times New Roman"/>
          <w:sz w:val="22"/>
          <w:szCs w:val="22"/>
        </w:rPr>
        <w:t>за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нарушений правил использования пиротехники или использования некачественной продукции, не прошедшей сертификационные испытания. Пиротехника по сути, те же взрывчатые вещества и способна натворить немало бед, если не уметь с ней обращаться. А правила безопасности очень просты и заключаются в следующем:</w:t>
      </w:r>
    </w:p>
    <w:p w:rsidR="00042BAD" w:rsidRDefault="00042BAD" w:rsidP="00042BAD">
      <w:pPr>
        <w:pStyle w:val="a6"/>
        <w:rPr>
          <w:rFonts w:ascii="Times New Roman" w:hAnsi="Times New Roman" w:cs="Times New Roman"/>
          <w:b/>
          <w:sz w:val="22"/>
          <w:szCs w:val="22"/>
        </w:rPr>
      </w:pPr>
    </w:p>
    <w:p w:rsidR="00042BAD" w:rsidRDefault="00042BAD" w:rsidP="00042BA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Никогда не ленитесь лишний раз прочитать инструкцию на изделие. Помните, что  даже знакомое и обычное на вид пиротехническое изделие может иметь свои особенности.</w:t>
      </w:r>
    </w:p>
    <w:p w:rsidR="00042BAD" w:rsidRDefault="00042BAD" w:rsidP="00042BA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Не допускается применение изделий с истекшим сроком годности, следами порчи, без инструкции по эксплуатации и сертификата соответствия.</w:t>
      </w:r>
    </w:p>
    <w:p w:rsidR="00042BAD" w:rsidRDefault="00042BAD" w:rsidP="00042BA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Запускать петарды детям запрещено!</w:t>
      </w:r>
    </w:p>
    <w:p w:rsidR="00042BAD" w:rsidRDefault="00042BAD" w:rsidP="00042BA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Не задерживайте горящую петарду в руках!</w:t>
      </w:r>
    </w:p>
    <w:p w:rsidR="00042BAD" w:rsidRDefault="00042BAD" w:rsidP="00042BA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Нельзя помещать петарду в замкнутый объем: банку, </w:t>
      </w:r>
      <w:proofErr w:type="spellStart"/>
      <w:r>
        <w:rPr>
          <w:rFonts w:ascii="Times New Roman" w:hAnsi="Times New Roman" w:cs="Times New Roman"/>
          <w:sz w:val="22"/>
          <w:szCs w:val="22"/>
        </w:rPr>
        <w:t>ведро</w:t>
      </w:r>
      <w:proofErr w:type="gramStart"/>
      <w:r>
        <w:rPr>
          <w:rFonts w:ascii="Times New Roman" w:hAnsi="Times New Roman" w:cs="Times New Roman"/>
          <w:sz w:val="22"/>
          <w:szCs w:val="22"/>
        </w:rPr>
        <w:t>,б</w:t>
      </w:r>
      <w:proofErr w:type="gramEnd"/>
      <w:r>
        <w:rPr>
          <w:rFonts w:ascii="Times New Roman" w:hAnsi="Times New Roman" w:cs="Times New Roman"/>
          <w:sz w:val="22"/>
          <w:szCs w:val="22"/>
        </w:rPr>
        <w:t>утылку</w:t>
      </w:r>
      <w:proofErr w:type="spellEnd"/>
      <w:r>
        <w:rPr>
          <w:rFonts w:ascii="Times New Roman" w:hAnsi="Times New Roman" w:cs="Times New Roman"/>
          <w:sz w:val="22"/>
          <w:szCs w:val="22"/>
        </w:rPr>
        <w:t>!</w:t>
      </w:r>
    </w:p>
    <w:p w:rsidR="00042BAD" w:rsidRDefault="00042BAD" w:rsidP="00042BA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Используйте петарды только на открытом воздухе!</w:t>
      </w:r>
    </w:p>
    <w:p w:rsidR="00042BAD" w:rsidRDefault="00042BAD" w:rsidP="00042BA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Хранить и переносить петарды следует только в упаковке! Не носите петарды в карманах!</w:t>
      </w:r>
    </w:p>
    <w:p w:rsidR="00042BAD" w:rsidRDefault="00042BAD" w:rsidP="00042BA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Разбирать петарду запрещается!</w:t>
      </w:r>
    </w:p>
    <w:p w:rsidR="00042BAD" w:rsidRDefault="00042BAD" w:rsidP="00042BA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Категорически запрещается сжигать фейерверки на кострах!</w:t>
      </w:r>
    </w:p>
    <w:p w:rsidR="00042BAD" w:rsidRDefault="00042BAD" w:rsidP="00042BA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Если петарда не сработала – не пытайтесь проверить или поджечь фитиль еще раз!</w:t>
      </w:r>
    </w:p>
    <w:p w:rsidR="00042BAD" w:rsidRDefault="00042BAD" w:rsidP="00042BA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Фитиль следует поджигать на расстоянии вытянутой  руки.</w:t>
      </w:r>
    </w:p>
    <w:p w:rsidR="00042BAD" w:rsidRDefault="00042BAD" w:rsidP="00042BA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Зрители должны находиться за пределами опасной зоны не менее 30-50 м.</w:t>
      </w:r>
    </w:p>
    <w:p w:rsidR="00042BAD" w:rsidRDefault="00042BAD" w:rsidP="00042BAD">
      <w:pPr>
        <w:numPr>
          <w:ilvl w:val="0"/>
          <w:numId w:val="1"/>
        </w:numPr>
        <w:spacing w:before="100" w:beforeAutospacing="1"/>
        <w:contextualSpacing/>
        <w:rPr>
          <w:color w:val="000000"/>
          <w:sz w:val="22"/>
          <w:szCs w:val="22"/>
        </w:rPr>
      </w:pPr>
      <w:r>
        <w:rPr>
          <w:color w:val="000000"/>
        </w:rPr>
        <w:t>Запомните, что перед тем, как поджечь фитиль, вы должны точно знать, где у изделия верх и откуда будут вылетать горящие элементы.</w:t>
      </w:r>
    </w:p>
    <w:p w:rsidR="00042BAD" w:rsidRDefault="00042BAD" w:rsidP="00042BAD">
      <w:pPr>
        <w:numPr>
          <w:ilvl w:val="0"/>
          <w:numId w:val="1"/>
        </w:numPr>
        <w:spacing w:before="100" w:beforeAutospacing="1"/>
        <w:contextualSpacing/>
        <w:rPr>
          <w:color w:val="000000"/>
        </w:rPr>
      </w:pPr>
      <w:r>
        <w:t>Наклоняться над работающим пиротехническим изделием и после его работы, а также в случае его несрабатывания запрещается!</w:t>
      </w:r>
    </w:p>
    <w:p w:rsidR="00042BAD" w:rsidRDefault="00042BAD" w:rsidP="00042BAD">
      <w:pPr>
        <w:numPr>
          <w:ilvl w:val="0"/>
          <w:numId w:val="1"/>
        </w:numPr>
        <w:spacing w:before="100" w:beforeAutospacing="1"/>
        <w:contextualSpacing/>
        <w:rPr>
          <w:color w:val="000000"/>
        </w:rPr>
      </w:pPr>
      <w:r>
        <w:t xml:space="preserve">Площадка для запуска должна быть ровной, над ней не должно быть деревьев, линий электропередач и </w:t>
      </w:r>
      <w:proofErr w:type="spellStart"/>
      <w:proofErr w:type="gramStart"/>
      <w:r>
        <w:t>др</w:t>
      </w:r>
      <w:proofErr w:type="spellEnd"/>
      <w:proofErr w:type="gramEnd"/>
      <w:r>
        <w:t xml:space="preserve"> препятствий. Кроме того, она должна находиться на расстоянии не менее 50 м от жилых домов. Ракеты часто залетают на балконы или, пробивая оконные стекла, в квартиры, служат причиной пожара. Кроме того фейерверки могут попасть в людей.</w:t>
      </w:r>
    </w:p>
    <w:p w:rsidR="00042BAD" w:rsidRDefault="00042BAD" w:rsidP="00042BAD">
      <w:pPr>
        <w:numPr>
          <w:ilvl w:val="0"/>
          <w:numId w:val="1"/>
        </w:numPr>
        <w:spacing w:before="100" w:beforeAutospacing="1"/>
        <w:contextualSpacing/>
        <w:rPr>
          <w:color w:val="000000"/>
        </w:rPr>
      </w:pPr>
      <w:r>
        <w:t>Запрещается производить запуск пиротехнических изделий в направлении людей, а также в место их возможного появления!</w:t>
      </w:r>
    </w:p>
    <w:p w:rsidR="00042BAD" w:rsidRDefault="00042BAD" w:rsidP="00042BAD">
      <w:pPr>
        <w:numPr>
          <w:ilvl w:val="0"/>
          <w:numId w:val="1"/>
        </w:numPr>
        <w:spacing w:before="100" w:beforeAutospacing="1"/>
        <w:contextualSpacing/>
        <w:rPr>
          <w:color w:val="000000"/>
        </w:rPr>
      </w:pPr>
      <w:r>
        <w:rPr>
          <w:color w:val="000000"/>
        </w:rPr>
        <w:t>Запрещается использовать пиротехнические изделия лицам, моложе 18 лет без присутствия взрослых!</w:t>
      </w:r>
    </w:p>
    <w:p w:rsidR="00042BAD" w:rsidRDefault="00042BAD" w:rsidP="00042BAD">
      <w:pPr>
        <w:spacing w:before="100" w:beforeAutospacing="1"/>
        <w:contextualSpacing/>
        <w:rPr>
          <w:rFonts w:eastAsiaTheme="minorEastAsia"/>
          <w:color w:val="000000"/>
        </w:rPr>
      </w:pPr>
    </w:p>
    <w:p w:rsidR="00042BAD" w:rsidRDefault="00042BAD" w:rsidP="00042BAD">
      <w:pPr>
        <w:spacing w:before="100" w:beforeAutospacing="1"/>
        <w:contextualSpacing/>
        <w:rPr>
          <w:color w:val="000000"/>
        </w:rPr>
      </w:pPr>
      <w:r>
        <w:rPr>
          <w:color w:val="000000"/>
        </w:rPr>
        <w:t>Уничтожают фейерверки, поместив их в воду, на срок до 2-х суток. После этого их можно выбросить с бытовым мусором.</w:t>
      </w:r>
    </w:p>
    <w:p w:rsidR="00042BAD" w:rsidRDefault="00042BAD" w:rsidP="00042BAD">
      <w:pPr>
        <w:spacing w:before="100" w:beforeAutospacing="1"/>
        <w:contextualSpacing/>
        <w:rPr>
          <w:color w:val="000000"/>
        </w:rPr>
      </w:pPr>
      <w:r>
        <w:rPr>
          <w:color w:val="000000"/>
        </w:rPr>
        <w:t>Соблюдение этих несложных правил позволит избежать неприятностей  в новогодние и рождественские праздники и  сделают их счастливыми и радостными.</w:t>
      </w:r>
    </w:p>
    <w:p w:rsidR="00042BAD" w:rsidRDefault="00042BAD" w:rsidP="00042BAD">
      <w:pPr>
        <w:rPr>
          <w:rFonts w:asciiTheme="minorHAnsi" w:eastAsiaTheme="minorEastAsia" w:hAnsiTheme="minorHAnsi" w:cstheme="minorBidi"/>
        </w:rPr>
      </w:pPr>
    </w:p>
    <w:p w:rsidR="00042BAD" w:rsidRDefault="00042BAD" w:rsidP="00042BAD">
      <w:pPr>
        <w:pStyle w:val="a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Инструктор ПЧ-233  п. Б-</w:t>
      </w:r>
      <w:proofErr w:type="spellStart"/>
      <w:r>
        <w:rPr>
          <w:rFonts w:ascii="Times New Roman" w:hAnsi="Times New Roman" w:cs="Times New Roman"/>
          <w:sz w:val="22"/>
          <w:szCs w:val="22"/>
        </w:rPr>
        <w:t>Ирба</w:t>
      </w:r>
      <w:proofErr w:type="spellEnd"/>
    </w:p>
    <w:p w:rsidR="00042BAD" w:rsidRDefault="00042BAD" w:rsidP="00042BAD">
      <w:pPr>
        <w:pStyle w:val="a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Литвинова Г.Н.</w:t>
      </w:r>
    </w:p>
    <w:p w:rsidR="00042BAD" w:rsidRDefault="00042BAD" w:rsidP="00042BAD">
      <w:pPr>
        <w:rPr>
          <w:sz w:val="22"/>
          <w:szCs w:val="22"/>
        </w:rPr>
      </w:pPr>
      <w:r>
        <w:t xml:space="preserve"> </w:t>
      </w:r>
    </w:p>
    <w:p w:rsidR="004F61A4" w:rsidRDefault="004F61A4" w:rsidP="002B5236">
      <w:bookmarkStart w:id="0" w:name="_GoBack"/>
      <w:bookmarkEnd w:id="0"/>
    </w:p>
    <w:sectPr w:rsidR="004F6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E4626"/>
    <w:multiLevelType w:val="hybridMultilevel"/>
    <w:tmpl w:val="47284574"/>
    <w:lvl w:ilvl="0" w:tplc="BFD008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277"/>
    <w:rsid w:val="00042BAD"/>
    <w:rsid w:val="002B5236"/>
    <w:rsid w:val="004F61A4"/>
    <w:rsid w:val="00D94277"/>
    <w:rsid w:val="00F2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52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B52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2B5236"/>
    <w:pPr>
      <w:keepNext/>
      <w:spacing w:before="240" w:after="60"/>
      <w:outlineLvl w:val="2"/>
    </w:pPr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52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B523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B5236"/>
    <w:rPr>
      <w:rFonts w:ascii="Arial" w:eastAsia="Times New Roman" w:hAnsi="Arial" w:cs="Arial"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F27E6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7E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E6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04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52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B52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2B5236"/>
    <w:pPr>
      <w:keepNext/>
      <w:spacing w:before="240" w:after="60"/>
      <w:outlineLvl w:val="2"/>
    </w:pPr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52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B523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B5236"/>
    <w:rPr>
      <w:rFonts w:ascii="Arial" w:eastAsia="Times New Roman" w:hAnsi="Arial" w:cs="Arial"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F27E6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7E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E6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04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rdovo.bdu.s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1208</Words>
  <Characters>6890</Characters>
  <Application>Microsoft Office Word</Application>
  <DocSecurity>0</DocSecurity>
  <Lines>57</Lines>
  <Paragraphs>16</Paragraphs>
  <ScaleCrop>false</ScaleCrop>
  <Company/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2017-12-01T04:14:00Z</dcterms:created>
  <dcterms:modified xsi:type="dcterms:W3CDTF">2017-12-01T05:32:00Z</dcterms:modified>
</cp:coreProperties>
</file>